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D7A824D" w14:textId="77777777" w:rsidR="00702CB4" w:rsidRPr="005B3242" w:rsidRDefault="00702CB4" w:rsidP="00702CB4">
          <w:pPr>
            <w:spacing w:after="120" w:line="20" w:lineRule="atLeast"/>
            <w:contextualSpacing/>
            <w:jc w:val="center"/>
            <w:rPr>
              <w:rFonts w:ascii="Calibri" w:hAnsi="Calibri" w:cs="Calibri"/>
              <w:b/>
              <w:bCs/>
              <w:color w:val="000000" w:themeColor="text1"/>
              <w:sz w:val="24"/>
              <w:szCs w:val="24"/>
            </w:rPr>
          </w:pPr>
          <w:r w:rsidRPr="005B3242">
            <w:rPr>
              <w:rFonts w:ascii="Calibri" w:hAnsi="Calibri" w:cs="Calibri"/>
              <w:b/>
              <w:bCs/>
              <w:color w:val="000000" w:themeColor="text1"/>
              <w:sz w:val="24"/>
              <w:szCs w:val="24"/>
            </w:rPr>
            <w:t>MOLĖTŲ RAJONO SAVIVALDYBĖS ADMINISTRACIJA</w:t>
          </w:r>
        </w:p>
        <w:p w14:paraId="6FE5A048" w14:textId="77777777" w:rsidR="00702CB4" w:rsidRPr="005B3242" w:rsidRDefault="00702CB4" w:rsidP="00702CB4">
          <w:pPr>
            <w:spacing w:after="120" w:line="20" w:lineRule="atLeast"/>
            <w:contextualSpacing/>
            <w:jc w:val="center"/>
            <w:rPr>
              <w:rFonts w:ascii="Calibri" w:hAnsi="Calibri" w:cs="Calibri"/>
              <w:color w:val="000000" w:themeColor="text1"/>
              <w:sz w:val="24"/>
              <w:szCs w:val="24"/>
            </w:rPr>
          </w:pPr>
          <w:r w:rsidRPr="005B3242">
            <w:rPr>
              <w:rFonts w:ascii="Calibri" w:hAnsi="Calibri" w:cs="Calibri"/>
              <w:color w:val="000000" w:themeColor="text1"/>
              <w:sz w:val="24"/>
              <w:szCs w:val="24"/>
            </w:rPr>
            <w:t>Vilniaus g. 44, 33140 Molėtai, Tel. +370 383 54 761</w:t>
          </w:r>
        </w:p>
        <w:p w14:paraId="46315E48" w14:textId="5742E1F7" w:rsidR="00C32E53" w:rsidRPr="00173FBA" w:rsidRDefault="00702CB4" w:rsidP="00702CB4">
          <w:pPr>
            <w:spacing w:after="120"/>
            <w:ind w:left="567" w:firstLine="0"/>
            <w:contextualSpacing/>
            <w:jc w:val="center"/>
            <w:rPr>
              <w:rFonts w:ascii="Arial" w:hAnsi="Arial" w:cs="Arial"/>
              <w:color w:val="00B050"/>
            </w:rPr>
          </w:pPr>
          <w:r w:rsidRPr="005B3242">
            <w:rPr>
              <w:rFonts w:ascii="Calibri" w:hAnsi="Calibri" w:cs="Calibri"/>
              <w:color w:val="000000" w:themeColor="text1"/>
              <w:sz w:val="24"/>
              <w:szCs w:val="24"/>
            </w:rPr>
            <w:t xml:space="preserve">El. p. </w:t>
          </w:r>
          <w:proofErr w:type="spellStart"/>
          <w:r w:rsidRPr="005B3242">
            <w:rPr>
              <w:rFonts w:ascii="Calibri" w:hAnsi="Calibri" w:cs="Calibri"/>
              <w:color w:val="000000" w:themeColor="text1"/>
              <w:sz w:val="24"/>
              <w:szCs w:val="24"/>
            </w:rPr>
            <w:t>savivaldybe@moletai</w:t>
          </w:r>
          <w:proofErr w:type="spellEnd"/>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76E75D88" w14:textId="08ECE532" w:rsidR="00702CB4" w:rsidRPr="00AF07CE" w:rsidRDefault="00C006CB" w:rsidP="00702CB4">
          <w:pPr>
            <w:spacing w:after="120"/>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AF07CE" w:rsidRPr="00AF07CE">
            <w:rPr>
              <w:rFonts w:cstheme="minorHAnsi"/>
              <w:b/>
              <w:bCs/>
              <w:sz w:val="28"/>
              <w:szCs w:val="28"/>
            </w:rPr>
            <w:t>BALDŲ PIRKIMAS PAGAL PROJEKTĄ ,,APSAUGOTO BŪSTO PASLAUGOS SUAUGUSIEMS ASMENIMS SU INTELEKTO IR/AR PSICHIKOS NEGALIA TEIKIMAS MOLĖTŲ RAJONE“</w:t>
          </w:r>
        </w:p>
        <w:p w14:paraId="517C01D9" w14:textId="0A008A04" w:rsidR="001C24BC" w:rsidRDefault="00DF1318" w:rsidP="00702CB4">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216CF1AD" w14:textId="77777777" w:rsidR="00702CB4" w:rsidRDefault="00702CB4" w:rsidP="00702CB4">
          <w:pPr>
            <w:spacing w:after="120" w:line="240" w:lineRule="auto"/>
            <w:ind w:left="567" w:firstLine="0"/>
            <w:contextualSpacing/>
            <w:jc w:val="center"/>
            <w:rPr>
              <w:rFonts w:cstheme="minorHAnsi"/>
              <w:b/>
              <w:bCs/>
              <w:sz w:val="28"/>
              <w:szCs w:val="28"/>
            </w:rPr>
          </w:pPr>
        </w:p>
        <w:p w14:paraId="2F7CF925" w14:textId="77777777" w:rsidR="00702CB4" w:rsidRDefault="00702CB4" w:rsidP="00702CB4">
          <w:pPr>
            <w:spacing w:after="120" w:line="240" w:lineRule="auto"/>
            <w:ind w:left="567" w:firstLine="0"/>
            <w:contextualSpacing/>
            <w:jc w:val="center"/>
            <w:rPr>
              <w:rFonts w:cstheme="minorHAnsi"/>
              <w:b/>
              <w:bCs/>
              <w:sz w:val="28"/>
              <w:szCs w:val="28"/>
            </w:rPr>
          </w:pPr>
        </w:p>
        <w:p w14:paraId="7D62E8B9" w14:textId="77777777" w:rsidR="00702CB4" w:rsidRDefault="00702CB4" w:rsidP="00702CB4">
          <w:pPr>
            <w:spacing w:after="120" w:line="240" w:lineRule="auto"/>
            <w:ind w:left="567" w:firstLine="0"/>
            <w:contextualSpacing/>
            <w:jc w:val="center"/>
            <w:rPr>
              <w:rFonts w:cstheme="minorHAnsi"/>
              <w:b/>
              <w:bCs/>
              <w:sz w:val="28"/>
              <w:szCs w:val="28"/>
            </w:rPr>
          </w:pPr>
        </w:p>
        <w:p w14:paraId="163694E9" w14:textId="77777777" w:rsidR="00702CB4" w:rsidRDefault="00702CB4" w:rsidP="00702CB4">
          <w:pPr>
            <w:spacing w:after="120" w:line="240" w:lineRule="auto"/>
            <w:ind w:left="567" w:firstLine="0"/>
            <w:contextualSpacing/>
            <w:jc w:val="center"/>
            <w:rPr>
              <w:rFonts w:cstheme="minorHAnsi"/>
              <w:b/>
              <w:bCs/>
              <w:sz w:val="28"/>
              <w:szCs w:val="28"/>
            </w:rPr>
          </w:pPr>
        </w:p>
        <w:p w14:paraId="3468F703" w14:textId="77777777" w:rsidR="00702CB4" w:rsidRDefault="00702CB4" w:rsidP="00702CB4">
          <w:pPr>
            <w:spacing w:after="120" w:line="240" w:lineRule="auto"/>
            <w:ind w:left="567" w:firstLine="0"/>
            <w:contextualSpacing/>
            <w:jc w:val="center"/>
            <w:rPr>
              <w:rFonts w:cstheme="minorHAnsi"/>
              <w:b/>
              <w:bCs/>
              <w:sz w:val="28"/>
              <w:szCs w:val="28"/>
            </w:rPr>
          </w:pPr>
        </w:p>
        <w:p w14:paraId="5648A4AD" w14:textId="77777777" w:rsidR="00702CB4" w:rsidRDefault="00702CB4" w:rsidP="00702CB4">
          <w:pPr>
            <w:spacing w:after="120" w:line="240" w:lineRule="auto"/>
            <w:ind w:left="567" w:firstLine="0"/>
            <w:contextualSpacing/>
            <w:jc w:val="center"/>
            <w:rPr>
              <w:rFonts w:cstheme="minorHAnsi"/>
              <w:b/>
              <w:bCs/>
              <w:sz w:val="28"/>
              <w:szCs w:val="28"/>
            </w:rPr>
          </w:pPr>
        </w:p>
        <w:p w14:paraId="75704719" w14:textId="77777777" w:rsidR="00702CB4" w:rsidRDefault="00702CB4" w:rsidP="00702CB4">
          <w:pPr>
            <w:spacing w:after="120" w:line="240" w:lineRule="auto"/>
            <w:ind w:left="567" w:firstLine="0"/>
            <w:contextualSpacing/>
            <w:jc w:val="center"/>
            <w:rPr>
              <w:rFonts w:cstheme="minorHAnsi"/>
              <w:b/>
              <w:bCs/>
              <w:sz w:val="28"/>
              <w:szCs w:val="28"/>
            </w:rPr>
          </w:pPr>
        </w:p>
        <w:p w14:paraId="7E760BB6" w14:textId="77777777" w:rsidR="00702CB4" w:rsidRDefault="00702CB4" w:rsidP="00702CB4">
          <w:pPr>
            <w:spacing w:after="120" w:line="240" w:lineRule="auto"/>
            <w:ind w:left="567" w:firstLine="0"/>
            <w:contextualSpacing/>
            <w:jc w:val="center"/>
            <w:rPr>
              <w:rFonts w:cstheme="minorHAnsi"/>
              <w:b/>
              <w:bCs/>
              <w:sz w:val="28"/>
              <w:szCs w:val="28"/>
            </w:rPr>
          </w:pPr>
        </w:p>
        <w:p w14:paraId="15E9CF33" w14:textId="77777777" w:rsidR="00702CB4" w:rsidRDefault="00702CB4" w:rsidP="00702CB4">
          <w:pPr>
            <w:spacing w:after="120" w:line="240" w:lineRule="auto"/>
            <w:ind w:left="567" w:firstLine="0"/>
            <w:contextualSpacing/>
            <w:jc w:val="center"/>
            <w:rPr>
              <w:rFonts w:cstheme="minorHAnsi"/>
              <w:b/>
              <w:bCs/>
              <w:sz w:val="28"/>
              <w:szCs w:val="28"/>
            </w:rPr>
          </w:pPr>
        </w:p>
        <w:p w14:paraId="39AB19C0" w14:textId="77777777" w:rsidR="00702CB4" w:rsidRDefault="00702CB4" w:rsidP="00702CB4">
          <w:pPr>
            <w:spacing w:after="120" w:line="240" w:lineRule="auto"/>
            <w:ind w:left="567" w:firstLine="0"/>
            <w:contextualSpacing/>
            <w:jc w:val="center"/>
            <w:rPr>
              <w:rFonts w:cstheme="minorHAnsi"/>
              <w:b/>
              <w:bCs/>
              <w:sz w:val="28"/>
              <w:szCs w:val="28"/>
            </w:rPr>
          </w:pPr>
        </w:p>
        <w:p w14:paraId="680F265C" w14:textId="77777777" w:rsidR="00702CB4" w:rsidRDefault="00702CB4" w:rsidP="00702CB4">
          <w:pPr>
            <w:spacing w:after="120" w:line="240" w:lineRule="auto"/>
            <w:ind w:left="567" w:firstLine="0"/>
            <w:contextualSpacing/>
            <w:jc w:val="center"/>
            <w:rPr>
              <w:rFonts w:cstheme="minorHAnsi"/>
              <w:b/>
              <w:bCs/>
              <w:sz w:val="28"/>
              <w:szCs w:val="28"/>
            </w:rPr>
          </w:pPr>
        </w:p>
        <w:p w14:paraId="2824C3C5" w14:textId="77777777" w:rsidR="00702CB4" w:rsidRDefault="00702CB4" w:rsidP="00702CB4">
          <w:pPr>
            <w:spacing w:after="120" w:line="240" w:lineRule="auto"/>
            <w:ind w:left="567" w:firstLine="0"/>
            <w:contextualSpacing/>
            <w:jc w:val="center"/>
            <w:rPr>
              <w:rFonts w:cstheme="minorHAnsi"/>
              <w:b/>
              <w:bCs/>
              <w:sz w:val="28"/>
              <w:szCs w:val="28"/>
            </w:rPr>
          </w:pPr>
        </w:p>
        <w:p w14:paraId="63FA044E" w14:textId="77777777" w:rsidR="00702CB4" w:rsidRDefault="00702CB4" w:rsidP="00702CB4">
          <w:pPr>
            <w:spacing w:after="120" w:line="240" w:lineRule="auto"/>
            <w:ind w:left="567" w:firstLine="0"/>
            <w:contextualSpacing/>
            <w:jc w:val="center"/>
            <w:rPr>
              <w:rFonts w:cstheme="minorHAnsi"/>
              <w:b/>
              <w:bCs/>
              <w:sz w:val="28"/>
              <w:szCs w:val="28"/>
            </w:rPr>
          </w:pPr>
        </w:p>
        <w:p w14:paraId="28DA4917" w14:textId="77777777" w:rsidR="00702CB4" w:rsidRDefault="00702CB4" w:rsidP="00702CB4">
          <w:pPr>
            <w:spacing w:after="120" w:line="240" w:lineRule="auto"/>
            <w:ind w:left="567" w:firstLine="0"/>
            <w:contextualSpacing/>
            <w:jc w:val="center"/>
            <w:rPr>
              <w:rFonts w:cstheme="minorHAnsi"/>
              <w:b/>
              <w:bCs/>
              <w:sz w:val="28"/>
              <w:szCs w:val="28"/>
            </w:rPr>
          </w:pPr>
        </w:p>
        <w:p w14:paraId="093AAEC2" w14:textId="77777777" w:rsidR="00702CB4" w:rsidRDefault="00702CB4" w:rsidP="00702CB4">
          <w:pPr>
            <w:spacing w:after="120" w:line="240" w:lineRule="auto"/>
            <w:ind w:left="567" w:firstLine="0"/>
            <w:contextualSpacing/>
            <w:jc w:val="center"/>
            <w:rPr>
              <w:rFonts w:cstheme="minorHAnsi"/>
              <w:b/>
              <w:bCs/>
              <w:sz w:val="28"/>
              <w:szCs w:val="28"/>
            </w:rPr>
          </w:pPr>
        </w:p>
        <w:p w14:paraId="12BF7350" w14:textId="77777777" w:rsidR="00702CB4" w:rsidRDefault="00702CB4" w:rsidP="00702CB4">
          <w:pPr>
            <w:spacing w:after="120" w:line="240" w:lineRule="auto"/>
            <w:ind w:left="567" w:firstLine="0"/>
            <w:contextualSpacing/>
            <w:jc w:val="center"/>
            <w:rPr>
              <w:rFonts w:cstheme="minorHAnsi"/>
              <w:b/>
              <w:bCs/>
              <w:sz w:val="28"/>
              <w:szCs w:val="28"/>
            </w:rPr>
          </w:pPr>
        </w:p>
        <w:p w14:paraId="7AD37668" w14:textId="77777777" w:rsidR="00702CB4" w:rsidRDefault="00702CB4" w:rsidP="00702CB4">
          <w:pPr>
            <w:spacing w:after="120" w:line="240" w:lineRule="auto"/>
            <w:ind w:left="567" w:firstLine="0"/>
            <w:contextualSpacing/>
            <w:jc w:val="center"/>
            <w:rPr>
              <w:rFonts w:cstheme="minorHAnsi"/>
              <w:b/>
              <w:bCs/>
              <w:sz w:val="28"/>
              <w:szCs w:val="28"/>
            </w:rPr>
          </w:pPr>
        </w:p>
        <w:p w14:paraId="47070844" w14:textId="77777777" w:rsidR="00702CB4" w:rsidRDefault="00702CB4" w:rsidP="00702CB4">
          <w:pPr>
            <w:spacing w:after="120" w:line="240" w:lineRule="auto"/>
            <w:ind w:left="567" w:firstLine="0"/>
            <w:contextualSpacing/>
            <w:jc w:val="center"/>
            <w:rPr>
              <w:rFonts w:cstheme="minorHAnsi"/>
              <w:b/>
              <w:bCs/>
              <w:sz w:val="28"/>
              <w:szCs w:val="28"/>
            </w:rPr>
          </w:pPr>
        </w:p>
        <w:p w14:paraId="49A64479" w14:textId="77777777" w:rsidR="00702CB4" w:rsidRDefault="00702CB4" w:rsidP="00702CB4">
          <w:pPr>
            <w:spacing w:after="120" w:line="240" w:lineRule="auto"/>
            <w:ind w:left="567" w:firstLine="0"/>
            <w:contextualSpacing/>
            <w:jc w:val="center"/>
            <w:rPr>
              <w:rFonts w:cstheme="minorHAnsi"/>
              <w:b/>
              <w:bCs/>
              <w:sz w:val="28"/>
              <w:szCs w:val="28"/>
            </w:rPr>
          </w:pPr>
        </w:p>
        <w:p w14:paraId="4F1B1F86" w14:textId="77777777" w:rsidR="00940F4B" w:rsidRDefault="00940F4B" w:rsidP="00702CB4">
          <w:pPr>
            <w:spacing w:after="120" w:line="240" w:lineRule="auto"/>
            <w:ind w:left="567" w:firstLine="0"/>
            <w:contextualSpacing/>
            <w:jc w:val="center"/>
            <w:rPr>
              <w:rFonts w:cstheme="minorHAnsi"/>
              <w:b/>
              <w:bCs/>
              <w:sz w:val="28"/>
              <w:szCs w:val="28"/>
            </w:rPr>
          </w:pPr>
        </w:p>
        <w:p w14:paraId="1D99617B" w14:textId="77777777" w:rsidR="00940F4B" w:rsidRDefault="00940F4B" w:rsidP="00702CB4">
          <w:pPr>
            <w:spacing w:after="120" w:line="240" w:lineRule="auto"/>
            <w:ind w:left="567" w:firstLine="0"/>
            <w:contextualSpacing/>
            <w:jc w:val="center"/>
            <w:rPr>
              <w:rFonts w:cstheme="minorHAnsi"/>
              <w:b/>
              <w:bCs/>
              <w:sz w:val="28"/>
              <w:szCs w:val="28"/>
            </w:rPr>
          </w:pPr>
        </w:p>
        <w:p w14:paraId="5D99405A" w14:textId="77777777" w:rsidR="00702CB4" w:rsidRDefault="00702CB4" w:rsidP="00702CB4">
          <w:pPr>
            <w:spacing w:after="120" w:line="240" w:lineRule="auto"/>
            <w:ind w:left="567" w:firstLine="0"/>
            <w:contextualSpacing/>
            <w:jc w:val="center"/>
            <w:rPr>
              <w:rFonts w:ascii="Arial" w:hAnsi="Arial" w:cs="Arial"/>
            </w:rPr>
          </w:pPr>
        </w:p>
        <w:p w14:paraId="2402FB43" w14:textId="77777777" w:rsidR="00CE3328" w:rsidRDefault="00CE3328" w:rsidP="00702CB4">
          <w:pPr>
            <w:spacing w:after="120" w:line="240" w:lineRule="auto"/>
            <w:ind w:left="567" w:firstLine="0"/>
            <w:contextualSpacing/>
            <w:jc w:val="center"/>
            <w:rPr>
              <w:rFonts w:ascii="Arial" w:hAnsi="Arial" w:cs="Arial"/>
            </w:rPr>
          </w:pPr>
        </w:p>
        <w:p w14:paraId="13D7A06F" w14:textId="77777777" w:rsidR="00CE3328" w:rsidRDefault="00CE3328" w:rsidP="00702CB4">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50FBC201" w14:textId="424D8B3C"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124319" w:rsidP="00764170">
          <w:pPr>
            <w:spacing w:after="120"/>
            <w:ind w:firstLine="0"/>
            <w:contextualSpacing/>
            <w:rPr>
              <w:rFonts w:ascii="Arial" w:hAnsi="Arial" w:cs="Arial"/>
            </w:rPr>
          </w:pPr>
        </w:p>
      </w:sdtContent>
    </w:sdt>
    <w:p w14:paraId="12085CDF" w14:textId="16073931" w:rsidR="00746BAF" w:rsidRPr="004D1673" w:rsidRDefault="00C31EC9" w:rsidP="00B23380">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250B67BD" w14:textId="16B7921F" w:rsidR="00702CB4" w:rsidRPr="005B3242" w:rsidRDefault="00D722C8" w:rsidP="00B23380">
      <w:pPr>
        <w:pStyle w:val="Sraopastraipa"/>
        <w:numPr>
          <w:ilvl w:val="1"/>
          <w:numId w:val="9"/>
        </w:numPr>
        <w:tabs>
          <w:tab w:val="left" w:pos="993"/>
        </w:tabs>
        <w:spacing w:line="20" w:lineRule="atLeast"/>
        <w:ind w:left="0" w:firstLine="567"/>
        <w:rPr>
          <w:rFonts w:ascii="Calibri" w:eastAsia="Calibri" w:hAnsi="Calibri" w:cs="Calibri"/>
          <w:color w:val="000000" w:themeColor="text1"/>
        </w:rPr>
      </w:pPr>
      <w:r w:rsidRPr="006B1A30">
        <w:rPr>
          <w:rFonts w:cstheme="minorHAnsi"/>
        </w:rPr>
        <w:t xml:space="preserve"> </w:t>
      </w:r>
      <w:r w:rsidR="00702CB4" w:rsidRPr="005B3242">
        <w:rPr>
          <w:rFonts w:ascii="Calibri" w:hAnsi="Calibri" w:cs="Calibri"/>
          <w:color w:val="000000" w:themeColor="text1"/>
        </w:rPr>
        <w:t>Perkančioji organizacija –</w:t>
      </w:r>
      <w:r w:rsidR="00702CB4" w:rsidRPr="005B3242">
        <w:rPr>
          <w:rFonts w:ascii="Calibri" w:eastAsia="Calibri" w:hAnsi="Calibri" w:cs="Calibri"/>
          <w:color w:val="000000" w:themeColor="text1"/>
        </w:rPr>
        <w:t xml:space="preserve"> Molėtų rajono savivaldybės administracija, juridinio asmens kodas 188712799, adresas Vilniaus g. 44, Molėtai, darbo laikas Pr.-Kt. 08:00-17:00, </w:t>
      </w:r>
      <w:proofErr w:type="spellStart"/>
      <w:r w:rsidR="00702CB4" w:rsidRPr="005B3242">
        <w:rPr>
          <w:rFonts w:ascii="Calibri" w:eastAsia="Calibri" w:hAnsi="Calibri" w:cs="Calibri"/>
          <w:color w:val="000000" w:themeColor="text1"/>
        </w:rPr>
        <w:t>Pn</w:t>
      </w:r>
      <w:proofErr w:type="spellEnd"/>
      <w:r w:rsidR="00702CB4" w:rsidRPr="005B3242">
        <w:rPr>
          <w:rFonts w:ascii="Calibri" w:eastAsia="Calibri" w:hAnsi="Calibri" w:cs="Calibri"/>
          <w:color w:val="000000" w:themeColor="text1"/>
        </w:rPr>
        <w:t xml:space="preserve">. 08:00-15:45. </w:t>
      </w:r>
      <w:r w:rsidR="00702CB4" w:rsidRPr="005B3242">
        <w:rPr>
          <w:rFonts w:ascii="Calibri" w:eastAsiaTheme="minorHAnsi" w:hAnsi="Calibri" w:cs="Calibri"/>
          <w:color w:val="000000" w:themeColor="text1"/>
          <w:lang w:eastAsia="en-US"/>
        </w:rPr>
        <w:t>Perkančioji organizacija nėra PVM mokėtoja</w:t>
      </w:r>
      <w:r w:rsidR="00702CB4" w:rsidRPr="005B3242">
        <w:rPr>
          <w:rFonts w:ascii="Calibri" w:eastAsia="Calibri" w:hAnsi="Calibri" w:cs="Calibri"/>
          <w:color w:val="000000" w:themeColor="text1"/>
        </w:rPr>
        <w:t>.</w:t>
      </w:r>
    </w:p>
    <w:p w14:paraId="7A26273A" w14:textId="6DAC8B29" w:rsidR="00F23F39" w:rsidRPr="00F23F39" w:rsidRDefault="00CA0CC5" w:rsidP="00B23380">
      <w:pPr>
        <w:pStyle w:val="Sraopastraipa"/>
        <w:numPr>
          <w:ilvl w:val="1"/>
          <w:numId w:val="8"/>
        </w:numPr>
        <w:ind w:left="0" w:firstLine="710"/>
        <w:rPr>
          <w:rFonts w:cstheme="minorHAnsi"/>
        </w:rPr>
      </w:pPr>
      <w:r w:rsidRPr="004939D6">
        <w:rPr>
          <w:rFonts w:cstheme="minorHAnsi"/>
          <w:color w:val="000000" w:themeColor="text1"/>
        </w:rPr>
        <w:t xml:space="preserve">Pirkimas neatliekamas naudojantis centralizuotų pirkimų katalogu, nes </w:t>
      </w:r>
      <w:r w:rsidR="00F23F39">
        <w:rPr>
          <w:rFonts w:cstheme="minorHAnsi"/>
        </w:rPr>
        <w:t>v</w:t>
      </w:r>
      <w:r w:rsidR="00F23F39" w:rsidRPr="00F23F39">
        <w:rPr>
          <w:rFonts w:cstheme="minorHAnsi"/>
        </w:rPr>
        <w:t>isų perkamų baldų nėra CPO kataloge.</w:t>
      </w:r>
    </w:p>
    <w:p w14:paraId="24188F41" w14:textId="2804F8A8" w:rsidR="00F23F39" w:rsidRDefault="004F6423" w:rsidP="00F23F39">
      <w:pPr>
        <w:pStyle w:val="Sraopastraipa"/>
        <w:spacing w:line="240" w:lineRule="auto"/>
        <w:ind w:left="0" w:firstLine="709"/>
        <w:rPr>
          <w:rFonts w:ascii="Calibri" w:hAnsi="Calibri" w:cs="Calibri"/>
          <w:color w:val="000000" w:themeColor="text1"/>
        </w:rPr>
      </w:pPr>
      <w:r w:rsidRPr="004939D6">
        <w:t>1.</w:t>
      </w:r>
      <w:r w:rsidR="00F23F39">
        <w:t>3</w:t>
      </w:r>
      <w:r w:rsidRPr="004939D6">
        <w:t>.</w:t>
      </w:r>
      <w:r w:rsidRPr="004939D6">
        <w:rPr>
          <w:i/>
          <w:iCs/>
        </w:rPr>
        <w:t xml:space="preserve"> </w:t>
      </w:r>
      <w:r w:rsidR="00F23F39" w:rsidRPr="005B3242">
        <w:rPr>
          <w:rFonts w:ascii="Calibri" w:hAnsi="Calibri" w:cs="Calibri"/>
          <w:color w:val="000000" w:themeColor="text1"/>
        </w:rPr>
        <w:t>Atliekamas žaliasis pirkimas. Pirkimas vykdomas vadovaujantis Lietuvos Respublikos aplinkos ministro 2011 m. birželio 28 d. įsakymo Nr. D1-508 „</w:t>
      </w:r>
      <w:hyperlink r:id="rId14" w:history="1">
        <w:r w:rsidR="00F23F39" w:rsidRPr="005B3242">
          <w:rPr>
            <w:rStyle w:val="Hipersaitas"/>
            <w:rFonts w:ascii="Calibri" w:hAnsi="Calibri" w:cs="Calibri"/>
            <w:color w:val="000000" w:themeColor="text1"/>
            <w:u w:val="single"/>
          </w:rPr>
          <w:t>Dėl Aplinkos apsaugos kriterijų taikymo, vykdant žaliuosius pirkimus, tvarkos aprašo patvirtinimo</w:t>
        </w:r>
      </w:hyperlink>
      <w:r w:rsidR="00F23F39" w:rsidRPr="005B3242">
        <w:rPr>
          <w:rFonts w:ascii="Calibri" w:hAnsi="Calibri" w:cs="Calibri"/>
          <w:color w:val="000000" w:themeColor="text1"/>
        </w:rPr>
        <w:t>“ 4.1 punktu (-</w:t>
      </w:r>
      <w:proofErr w:type="spellStart"/>
      <w:r w:rsidR="00F23F39" w:rsidRPr="005B3242">
        <w:rPr>
          <w:rFonts w:ascii="Calibri" w:hAnsi="Calibri" w:cs="Calibri"/>
          <w:color w:val="000000" w:themeColor="text1"/>
        </w:rPr>
        <w:t>ais</w:t>
      </w:r>
      <w:proofErr w:type="spellEnd"/>
      <w:r w:rsidR="00F23F39" w:rsidRPr="005B3242">
        <w:rPr>
          <w:rFonts w:ascii="Calibri" w:hAnsi="Calibri" w:cs="Calibri"/>
          <w:color w:val="000000" w:themeColor="text1"/>
        </w:rPr>
        <w:t xml:space="preserve">). Aplinkos apaugos kriterijai </w:t>
      </w:r>
      <w:r w:rsidR="00F23F39" w:rsidRPr="00D9248E">
        <w:rPr>
          <w:rFonts w:ascii="Calibri" w:hAnsi="Calibri" w:cs="Calibri"/>
          <w:color w:val="000000" w:themeColor="text1"/>
        </w:rPr>
        <w:t xml:space="preserve">nustatyti </w:t>
      </w:r>
      <w:r w:rsidR="00D9248E" w:rsidRPr="00D9248E">
        <w:rPr>
          <w:rFonts w:ascii="Calibri" w:hAnsi="Calibri" w:cs="Calibri"/>
          <w:color w:val="000000" w:themeColor="text1"/>
        </w:rPr>
        <w:t>4</w:t>
      </w:r>
      <w:r w:rsidR="00F23F39" w:rsidRPr="00D9248E">
        <w:rPr>
          <w:rFonts w:ascii="Calibri" w:hAnsi="Calibri" w:cs="Calibri"/>
          <w:color w:val="000000" w:themeColor="text1"/>
        </w:rPr>
        <w:t xml:space="preserve"> priede</w:t>
      </w:r>
      <w:r w:rsidR="00F23F39">
        <w:rPr>
          <w:rFonts w:ascii="Calibri" w:hAnsi="Calibri" w:cs="Calibri"/>
          <w:color w:val="000000" w:themeColor="text1"/>
        </w:rPr>
        <w:t>.</w:t>
      </w:r>
    </w:p>
    <w:p w14:paraId="15179C0E" w14:textId="6DEC7A31" w:rsidR="00257685" w:rsidRPr="00F23F39" w:rsidRDefault="003D3DF5" w:rsidP="00F23F39">
      <w:pPr>
        <w:pStyle w:val="Sraopastraipa"/>
        <w:spacing w:line="240" w:lineRule="auto"/>
        <w:ind w:left="0" w:firstLine="709"/>
        <w:rPr>
          <w:rFonts w:cstheme="minorHAnsi"/>
          <w:i/>
          <w:iCs/>
          <w:color w:val="7030A0"/>
        </w:rPr>
      </w:pPr>
      <w:r>
        <w:rPr>
          <w:rFonts w:eastAsia="Arial" w:cstheme="minorHAnsi"/>
        </w:rPr>
        <w:t>1.</w:t>
      </w:r>
      <w:r w:rsidR="00F23F39">
        <w:rPr>
          <w:rFonts w:eastAsia="Arial" w:cstheme="minorHAnsi"/>
        </w:rPr>
        <w:t>4</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B23380">
      <w:pPr>
        <w:pStyle w:val="Antrat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6657B68E" w14:textId="25DDBB1C" w:rsidR="00F23F39" w:rsidRPr="00F23F39" w:rsidRDefault="4A330118" w:rsidP="00B23380">
      <w:pPr>
        <w:pStyle w:val="Betarp"/>
        <w:numPr>
          <w:ilvl w:val="1"/>
          <w:numId w:val="7"/>
        </w:numPr>
        <w:tabs>
          <w:tab w:val="left" w:pos="1134"/>
        </w:tabs>
        <w:spacing w:after="120"/>
        <w:ind w:left="0" w:firstLine="709"/>
        <w:contextualSpacing/>
        <w:rPr>
          <w:rFonts w:eastAsia="Calibri" w:cstheme="minorHAnsi"/>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F23F39" w:rsidRPr="00F23F39">
        <w:rPr>
          <w:rFonts w:eastAsia="Calibri" w:cstheme="minorHAnsi"/>
        </w:rPr>
        <w:t>baldus pagal projektą "Apsaugoto būsto paslaugos suaugusiems asmenims su intelekto ir/ar negalia teikimas Molėtų rajone"  apgyvendinimo apsaugotame būste paslaugų teikimui adresu: Molėtai, Vilniaus g. 90-22 bei Molėtai, Melioratorių g. 13-35.</w:t>
      </w:r>
    </w:p>
    <w:p w14:paraId="0AEFEE07" w14:textId="145224A2" w:rsidR="00FB3C75" w:rsidRPr="00244994" w:rsidRDefault="00FB3C75" w:rsidP="00B23380">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Reikalavimai </w:t>
      </w:r>
      <w:r w:rsidR="00966703">
        <w:rPr>
          <w:rFonts w:cstheme="minorHAnsi"/>
        </w:rPr>
        <w:t>p</w:t>
      </w:r>
      <w:r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w:t>
      </w:r>
      <w:r w:rsidR="00AE2AEF" w:rsidRPr="00D9248E">
        <w:rPr>
          <w:rFonts w:cstheme="minorHAnsi"/>
        </w:rPr>
        <w:t xml:space="preserve">sąlygų </w:t>
      </w:r>
      <w:r w:rsidR="00D9248E" w:rsidRPr="00D9248E">
        <w:rPr>
          <w:rFonts w:cstheme="minorHAnsi"/>
        </w:rPr>
        <w:t>4</w:t>
      </w:r>
      <w:r w:rsidR="00F23F39" w:rsidRPr="00D9248E">
        <w:rPr>
          <w:rFonts w:cstheme="minorHAnsi"/>
        </w:rPr>
        <w:t xml:space="preserve"> </w:t>
      </w:r>
      <w:r w:rsidR="00AE2AEF" w:rsidRPr="00D9248E">
        <w:rPr>
          <w:rFonts w:cstheme="minorHAnsi"/>
        </w:rPr>
        <w:t>priede</w:t>
      </w:r>
      <w:r w:rsidR="00AE2AEF" w:rsidRPr="00244994">
        <w:rPr>
          <w:rFonts w:cstheme="minorHAnsi"/>
        </w:rPr>
        <w:t>.</w:t>
      </w:r>
    </w:p>
    <w:p w14:paraId="326CC732" w14:textId="0133A3DB" w:rsidR="00FB3C75" w:rsidRPr="00C314B2" w:rsidRDefault="002C41AA" w:rsidP="00F77A5D">
      <w:pPr>
        <w:pStyle w:val="Betarp"/>
        <w:ind w:firstLine="709"/>
        <w:contextualSpacing/>
        <w:rPr>
          <w:rFonts w:cstheme="minorHAnsi"/>
        </w:rPr>
      </w:pPr>
      <w:r w:rsidRPr="00244994">
        <w:rPr>
          <w:rFonts w:cstheme="minorHAnsi"/>
        </w:rPr>
        <w:t>2.</w:t>
      </w:r>
      <w:r w:rsidR="00F23F39">
        <w:rPr>
          <w:rFonts w:cstheme="minorHAnsi"/>
        </w:rPr>
        <w:t>3</w:t>
      </w:r>
      <w:r w:rsidRPr="00244994">
        <w:rPr>
          <w:rFonts w:cstheme="minorHAnsi"/>
        </w:rPr>
        <w:t>.</w:t>
      </w:r>
      <w:r w:rsidR="002C4B0F">
        <w:rPr>
          <w:rFonts w:cstheme="minorHAnsi"/>
        </w:rPr>
        <w:t xml:space="preserve"> </w:t>
      </w:r>
      <w:r w:rsidR="00F23F39" w:rsidRPr="00F23F39">
        <w:rPr>
          <w:rFonts w:cstheme="minorHAnsi"/>
        </w:rPr>
        <w:t xml:space="preserve">Pirkimo objektas skaidomas į </w:t>
      </w:r>
      <w:r w:rsidR="00F23F39">
        <w:rPr>
          <w:rFonts w:cstheme="minorHAnsi"/>
        </w:rPr>
        <w:t>2</w:t>
      </w:r>
      <w:r w:rsidR="00F23F39" w:rsidRPr="00F23F39">
        <w:rPr>
          <w:rFonts w:cstheme="minorHAnsi"/>
          <w:i/>
          <w:iCs/>
        </w:rPr>
        <w:t xml:space="preserve"> </w:t>
      </w:r>
      <w:r w:rsidR="00F23F39" w:rsidRPr="00F23F39">
        <w:rPr>
          <w:rFonts w:cstheme="minorHAnsi"/>
        </w:rPr>
        <w:t>dalis (-</w:t>
      </w:r>
      <w:proofErr w:type="spellStart"/>
      <w:r w:rsidR="00F23F39" w:rsidRPr="00F23F39">
        <w:rPr>
          <w:rFonts w:cstheme="minorHAnsi"/>
        </w:rPr>
        <w:t>ių</w:t>
      </w:r>
      <w:proofErr w:type="spellEnd"/>
      <w:r w:rsidR="00F23F39" w:rsidRPr="00F23F39">
        <w:rPr>
          <w:rFonts w:cstheme="minorHAnsi"/>
        </w:rPr>
        <w:t xml:space="preserve">), kurių apimtys ir dalykas, reikalavimai ir techninė specifikacija apibrėžti </w:t>
      </w:r>
      <w:bookmarkStart w:id="11" w:name="_Hlk91152632"/>
      <w:r w:rsidR="00F23F39" w:rsidRPr="00F23F39">
        <w:rPr>
          <w:rFonts w:cstheme="minorHAnsi"/>
        </w:rPr>
        <w:t xml:space="preserve">specialiųjų pirkimo sąlygų </w:t>
      </w:r>
      <w:r w:rsidR="00B23380" w:rsidRPr="00B23380">
        <w:rPr>
          <w:rFonts w:cstheme="minorHAnsi"/>
        </w:rPr>
        <w:t>4</w:t>
      </w:r>
      <w:r w:rsidR="00F23F39" w:rsidRPr="00B23380">
        <w:rPr>
          <w:rFonts w:cstheme="minorHAnsi"/>
        </w:rPr>
        <w:t xml:space="preserve"> p</w:t>
      </w:r>
      <w:r w:rsidR="00F23F39" w:rsidRPr="00F23F39">
        <w:rPr>
          <w:rFonts w:cstheme="minorHAnsi"/>
        </w:rPr>
        <w:t>ried</w:t>
      </w:r>
      <w:bookmarkEnd w:id="11"/>
      <w:r w:rsidR="00F23F39" w:rsidRPr="00F23F39">
        <w:rPr>
          <w:rFonts w:cstheme="minorHAnsi"/>
        </w:rPr>
        <w:t>e. Perkančioji organizacija sudarys vieną arba atskiras sutartis dėl pirkimo dalių, dėl kurių laimėtoju nustatytas tas pats tiekėjas</w:t>
      </w:r>
      <w:r w:rsidR="006A539D" w:rsidRPr="00244994">
        <w:rPr>
          <w:rFonts w:cstheme="minorHAnsi"/>
        </w:rPr>
        <w:t>.</w:t>
      </w:r>
    </w:p>
    <w:p w14:paraId="2B9FCCA2" w14:textId="29F4CBB3" w:rsidR="003943EC" w:rsidRDefault="003943EC" w:rsidP="00F77A5D">
      <w:pPr>
        <w:pStyle w:val="Sraopastraipa"/>
        <w:spacing w:line="240" w:lineRule="auto"/>
        <w:ind w:left="0" w:firstLine="709"/>
        <w:rPr>
          <w:rFonts w:cstheme="minorHAnsi"/>
        </w:rPr>
      </w:pPr>
      <w:r w:rsidRPr="00630A0F">
        <w:rPr>
          <w:rFonts w:cstheme="minorHAnsi"/>
        </w:rPr>
        <w:t>2.</w:t>
      </w:r>
      <w:r w:rsidR="00F23F39">
        <w:rPr>
          <w:rFonts w:cstheme="minorHAnsi"/>
        </w:rPr>
        <w:t>4</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7BC4BA3B" w:rsidR="00255C04" w:rsidRPr="003943EC" w:rsidRDefault="003943EC" w:rsidP="00922F08">
      <w:pPr>
        <w:pStyle w:val="Sraopastraipa"/>
        <w:spacing w:line="240" w:lineRule="auto"/>
        <w:ind w:left="0" w:firstLine="0"/>
        <w:rPr>
          <w:rFonts w:cstheme="minorHAnsi"/>
        </w:rPr>
      </w:pPr>
      <w:r>
        <w:rPr>
          <w:rFonts w:cstheme="minorHAnsi"/>
        </w:rPr>
        <w:t>2.</w:t>
      </w:r>
      <w:r w:rsidR="00F23F39">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ED6AD78" w14:textId="4CF1AB2B" w:rsidR="00FB3C75" w:rsidRDefault="00BF3638" w:rsidP="00B23380">
      <w:pPr>
        <w:pStyle w:val="Antrat1"/>
        <w:numPr>
          <w:ilvl w:val="0"/>
          <w:numId w:val="7"/>
        </w:numPr>
        <w:spacing w:before="720" w:after="0"/>
        <w:ind w:left="357" w:firstLine="0"/>
      </w:pPr>
      <w:bookmarkStart w:id="12" w:name="_Toc137194949"/>
      <w:r w:rsidRPr="00801BA3">
        <w:rPr>
          <w:rFonts w:asciiTheme="minorHAnsi" w:hAnsiTheme="minorHAnsi" w:cstheme="minorHAnsi"/>
          <w:color w:val="auto"/>
        </w:rPr>
        <w:t>Tiekėjų pašalinimo pagrindai</w:t>
      </w:r>
      <w:r w:rsidR="00E201D8" w:rsidRPr="00801BA3">
        <w:rPr>
          <w:rFonts w:asciiTheme="minorHAnsi" w:hAnsiTheme="minorHAnsi" w:cstheme="minorHAnsi"/>
          <w:color w:val="auto"/>
        </w:rPr>
        <w:t xml:space="preserve">, kvalifikacijos reikalavimai </w:t>
      </w:r>
      <w:bookmarkEnd w:id="12"/>
    </w:p>
    <w:p w14:paraId="603A5358" w14:textId="0963A03A" w:rsidR="00AA5F07" w:rsidRPr="00922F08" w:rsidRDefault="00922F08" w:rsidP="00922F08">
      <w:pPr>
        <w:spacing w:line="240" w:lineRule="auto"/>
        <w:ind w:left="142" w:firstLine="142"/>
        <w:rPr>
          <w:rFonts w:cstheme="minorHAnsi"/>
          <w:i/>
          <w:iCs/>
          <w:highlight w:val="yellow"/>
        </w:rPr>
      </w:pPr>
      <w:r>
        <w:rPr>
          <w:rFonts w:cstheme="minorHAnsi"/>
        </w:rPr>
        <w:t xml:space="preserve">3.1 </w:t>
      </w:r>
      <w:r w:rsidR="005D280D" w:rsidRPr="00922F08">
        <w:rPr>
          <w:rFonts w:cstheme="minorHAnsi"/>
        </w:rPr>
        <w:t>Reikalavimai dėl tiekėjo ir</w:t>
      </w:r>
      <w:r w:rsidR="00F17EDA" w:rsidRPr="00922F08">
        <w:rPr>
          <w:rFonts w:cstheme="minorHAnsi"/>
        </w:rPr>
        <w:t xml:space="preserve"> </w:t>
      </w:r>
      <w:r w:rsidR="005D280D" w:rsidRPr="00922F08">
        <w:rPr>
          <w:rFonts w:cstheme="minorHAnsi"/>
        </w:rPr>
        <w:t>subtiekėjų</w:t>
      </w:r>
      <w:r w:rsidR="00DF6485" w:rsidRPr="00922F08">
        <w:rPr>
          <w:rFonts w:cstheme="minorHAnsi"/>
        </w:rPr>
        <w:t xml:space="preserve"> (jeigu taikoma)</w:t>
      </w:r>
      <w:r w:rsidR="00A857C4" w:rsidRPr="00922F08">
        <w:rPr>
          <w:rFonts w:cstheme="minorHAnsi"/>
        </w:rPr>
        <w:t xml:space="preserve">, ūkio subjektų, kurių pajėgumais </w:t>
      </w:r>
      <w:r w:rsidR="00CF1B69" w:rsidRPr="00922F08">
        <w:rPr>
          <w:rFonts w:cstheme="minorHAnsi"/>
        </w:rPr>
        <w:t>tiekėjas remiasi,</w:t>
      </w:r>
      <w:r w:rsidR="00FB4B5E" w:rsidRPr="00922F08">
        <w:rPr>
          <w:rFonts w:cstheme="minorHAnsi"/>
        </w:rPr>
        <w:t xml:space="preserve"> </w:t>
      </w:r>
      <w:r w:rsidR="005D280D" w:rsidRPr="00922F08">
        <w:rPr>
          <w:rFonts w:cstheme="minorHAnsi"/>
        </w:rPr>
        <w:t>pašalinimo pagrindų nebuvimo</w:t>
      </w:r>
      <w:r w:rsidR="004A415C" w:rsidRPr="00922F08">
        <w:rPr>
          <w:rFonts w:cstheme="minorHAnsi"/>
        </w:rPr>
        <w:t xml:space="preserve"> </w:t>
      </w:r>
      <w:r w:rsidR="005D280D" w:rsidRPr="00922F08">
        <w:rPr>
          <w:rFonts w:cstheme="minorHAnsi"/>
        </w:rPr>
        <w:t xml:space="preserve">bei jų nebuvimą patvirtinantys dokumentai nurodyti </w:t>
      </w:r>
      <w:r w:rsidR="00CF1B69" w:rsidRPr="00922F08">
        <w:rPr>
          <w:rFonts w:cstheme="minorHAnsi"/>
        </w:rPr>
        <w:t>s</w:t>
      </w:r>
      <w:r w:rsidR="0035091B" w:rsidRPr="00922F08">
        <w:rPr>
          <w:rFonts w:cstheme="minorHAnsi"/>
        </w:rPr>
        <w:t>pecialiųjų p</w:t>
      </w:r>
      <w:r w:rsidR="005D280D" w:rsidRPr="00922F08">
        <w:rPr>
          <w:rFonts w:cstheme="minorHAnsi"/>
        </w:rPr>
        <w:t xml:space="preserve">irkimo sąlygų </w:t>
      </w:r>
      <w:r w:rsidR="00D9248E" w:rsidRPr="00922F08">
        <w:rPr>
          <w:rFonts w:cstheme="minorHAnsi"/>
        </w:rPr>
        <w:t xml:space="preserve">1 </w:t>
      </w:r>
      <w:r w:rsidR="005D280D" w:rsidRPr="00922F08">
        <w:rPr>
          <w:rFonts w:cstheme="minorHAnsi"/>
        </w:rPr>
        <w:t>priede</w:t>
      </w:r>
      <w:r w:rsidR="00801BA3" w:rsidRPr="00922F08">
        <w:rPr>
          <w:rFonts w:cstheme="minorHAnsi"/>
        </w:rPr>
        <w:t>.</w:t>
      </w:r>
    </w:p>
    <w:p w14:paraId="694FBDAB" w14:textId="6CFB017E" w:rsidR="009905AD" w:rsidRPr="00922F08" w:rsidRDefault="00922F08" w:rsidP="00B23380">
      <w:pPr>
        <w:spacing w:line="240" w:lineRule="auto"/>
        <w:ind w:firstLine="709"/>
        <w:rPr>
          <w:rFonts w:cstheme="minorHAnsi"/>
        </w:rPr>
      </w:pPr>
      <w:r>
        <w:rPr>
          <w:rFonts w:cstheme="minorHAnsi"/>
        </w:rPr>
        <w:lastRenderedPageBreak/>
        <w:t xml:space="preserve">3.2. </w:t>
      </w:r>
      <w:r w:rsidR="005D280D" w:rsidRPr="00922F08">
        <w:rPr>
          <w:rFonts w:cstheme="minorHAnsi"/>
        </w:rPr>
        <w:t>Tiekėjams n</w:t>
      </w:r>
      <w:r w:rsidR="00243470" w:rsidRPr="00922F08">
        <w:rPr>
          <w:rFonts w:cstheme="minorHAnsi"/>
        </w:rPr>
        <w:t xml:space="preserve">enustatomi </w:t>
      </w:r>
      <w:r w:rsidR="005D280D" w:rsidRPr="00922F08">
        <w:rPr>
          <w:rFonts w:cstheme="minorHAnsi"/>
        </w:rPr>
        <w:t>kvalifikacijos reikalavimai</w:t>
      </w:r>
      <w:r w:rsidR="00F80768" w:rsidRPr="00922F08">
        <w:rPr>
          <w:rFonts w:cstheme="minorHAnsi"/>
        </w:rPr>
        <w:t xml:space="preserve">, </w:t>
      </w:r>
      <w:r w:rsidR="005D280D" w:rsidRPr="00922F08">
        <w:rPr>
          <w:rFonts w:cstheme="minorHAnsi"/>
        </w:rPr>
        <w:t>reikalavim</w:t>
      </w:r>
      <w:r w:rsidR="001128FB" w:rsidRPr="00922F08">
        <w:rPr>
          <w:rFonts w:cstheme="minorHAnsi"/>
        </w:rPr>
        <w:t>ai</w:t>
      </w:r>
      <w:r w:rsidR="005D280D" w:rsidRPr="00922F08">
        <w:rPr>
          <w:rFonts w:cstheme="minorHAnsi"/>
        </w:rPr>
        <w:t xml:space="preserve"> dėl kokybės vadybos sistemos ir aplinkos apsaugos vadybos sistemos standartų laikymosi</w:t>
      </w:r>
      <w:r w:rsidR="009905AD" w:rsidRPr="00922F08">
        <w:rPr>
          <w:rFonts w:cstheme="minorHAnsi"/>
        </w:rPr>
        <w:t>.</w:t>
      </w:r>
      <w:r w:rsidR="003B3D2C" w:rsidRPr="00922F08">
        <w:rPr>
          <w:rFonts w:cstheme="minorHAnsi"/>
        </w:rPr>
        <w:t xml:space="preserve"> Tiekėjas, teikdamas pasiūlymą, įsipareigoja, kad sutartį vykdys tik teisę verstis atitinkama veikla turintys asmenys.</w:t>
      </w:r>
    </w:p>
    <w:p w14:paraId="52D80500" w14:textId="1E30A31E" w:rsidR="00894FEF" w:rsidRDefault="0008617B" w:rsidP="00F77A5D">
      <w:pPr>
        <w:spacing w:line="240" w:lineRule="auto"/>
        <w:ind w:firstLine="709"/>
        <w:rPr>
          <w:rFonts w:ascii="Arial" w:eastAsia="Arial" w:hAnsi="Arial" w:cs="Arial"/>
        </w:rPr>
      </w:pPr>
      <w:r w:rsidRPr="00817AB9">
        <w:rPr>
          <w:rFonts w:eastAsia="Arial" w:cstheme="minorHAnsi"/>
        </w:rPr>
        <w:t xml:space="preserve"> </w:t>
      </w:r>
    </w:p>
    <w:p w14:paraId="69360CD7" w14:textId="6915587E" w:rsidR="00894FEF" w:rsidRPr="00817AB9" w:rsidRDefault="00817AB9" w:rsidP="00B23380">
      <w:pPr>
        <w:pStyle w:val="Antrat1"/>
        <w:numPr>
          <w:ilvl w:val="0"/>
          <w:numId w:val="7"/>
        </w:numPr>
        <w:spacing w:before="72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1B0EF89E" w14:textId="6B4E33C6" w:rsidR="0008378B" w:rsidRPr="00F8218F" w:rsidRDefault="00F84C15" w:rsidP="00200B47">
      <w:pPr>
        <w:spacing w:line="240" w:lineRule="auto"/>
        <w:ind w:firstLine="567"/>
        <w:rPr>
          <w:rFonts w:cstheme="minorHAnsi"/>
          <w:iCs/>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w:t>
      </w:r>
      <w:r w:rsidR="00F0130D">
        <w:rPr>
          <w:rFonts w:cstheme="minorHAnsi"/>
          <w:iCs/>
        </w:rPr>
        <w:t>netaiko reikalavimų susijusių su nacionaliniu saugumu.</w:t>
      </w:r>
      <w:r w:rsidR="0008378B" w:rsidRPr="00F8218F">
        <w:rPr>
          <w:rFonts w:cstheme="minorHAnsi"/>
          <w:iCs/>
        </w:rPr>
        <w:t xml:space="preserve"> </w:t>
      </w:r>
    </w:p>
    <w:p w14:paraId="490591E3" w14:textId="4440F86E" w:rsidR="006D3202" w:rsidRPr="001B1CD4" w:rsidRDefault="003630A0" w:rsidP="00B23380">
      <w:pPr>
        <w:pStyle w:val="Antrat1"/>
        <w:numPr>
          <w:ilvl w:val="0"/>
          <w:numId w:val="7"/>
        </w:numPr>
        <w:spacing w:before="72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6CDDB913" w14:textId="3892E3F9" w:rsidR="00D9248E" w:rsidRPr="00AF7CCF" w:rsidRDefault="00D9248E" w:rsidP="00B23380">
      <w:pPr>
        <w:spacing w:line="20" w:lineRule="atLeast"/>
        <w:ind w:firstLine="709"/>
        <w:rPr>
          <w:rFonts w:ascii="Calibri" w:hAnsi="Calibri" w:cs="Calibri"/>
          <w:i/>
          <w:iCs/>
          <w:color w:val="000000" w:themeColor="text1"/>
        </w:rPr>
      </w:pPr>
      <w:r>
        <w:rPr>
          <w:rFonts w:ascii="Calibri" w:hAnsi="Calibri" w:cs="Calibri"/>
          <w:color w:val="000000" w:themeColor="text1"/>
        </w:rPr>
        <w:t>5</w:t>
      </w:r>
      <w:r w:rsidRPr="00AF7CCF">
        <w:rPr>
          <w:rFonts w:ascii="Calibri" w:hAnsi="Calibri" w:cs="Calibri"/>
          <w:color w:val="000000" w:themeColor="text1"/>
        </w:rPr>
        <w:t>.1. Tiekėjo pasiūlymą sudaro CVP IS pateikiamų ir žemiau nurodytų dokumentų visuma:</w:t>
      </w:r>
    </w:p>
    <w:p w14:paraId="1111F0A9" w14:textId="327C677A" w:rsidR="00D9248E" w:rsidRPr="00D9248E" w:rsidRDefault="00D9248E" w:rsidP="00B23380">
      <w:pPr>
        <w:spacing w:line="240" w:lineRule="auto"/>
        <w:ind w:left="142" w:firstLine="567"/>
        <w:rPr>
          <w:rFonts w:ascii="Calibri" w:hAnsi="Calibri" w:cs="Calibri"/>
          <w:color w:val="000000" w:themeColor="text1"/>
          <w:u w:val="single"/>
        </w:rPr>
      </w:pPr>
      <w:r>
        <w:rPr>
          <w:rFonts w:ascii="Calibri" w:hAnsi="Calibri" w:cs="Calibri"/>
          <w:color w:val="000000" w:themeColor="text1"/>
        </w:rPr>
        <w:t xml:space="preserve">5.1.1. </w:t>
      </w:r>
      <w:r w:rsidRPr="00D9248E">
        <w:rPr>
          <w:rFonts w:ascii="Calibri" w:hAnsi="Calibri" w:cs="Calibri"/>
          <w:color w:val="000000" w:themeColor="text1"/>
        </w:rPr>
        <w:t xml:space="preserve">tiekėjo pateiktas pasiūlymas, parengtas pagal specialiųjų pirkimo sąlygų </w:t>
      </w:r>
      <w:r w:rsidRPr="00D9248E">
        <w:rPr>
          <w:rFonts w:ascii="Calibri" w:hAnsi="Calibri" w:cs="Calibri"/>
          <w:b/>
          <w:bCs/>
          <w:color w:val="000000" w:themeColor="text1"/>
          <w:shd w:val="clear" w:color="auto" w:fill="FFFFFF"/>
        </w:rPr>
        <w:t>5</w:t>
      </w:r>
      <w:r w:rsidRPr="00D9248E">
        <w:rPr>
          <w:rFonts w:ascii="Calibri" w:hAnsi="Calibri" w:cs="Calibri"/>
          <w:color w:val="000000" w:themeColor="text1"/>
          <w:shd w:val="clear" w:color="auto" w:fill="FFFFFF"/>
        </w:rPr>
        <w:t xml:space="preserve"> </w:t>
      </w:r>
      <w:r w:rsidRPr="00D9248E">
        <w:rPr>
          <w:rFonts w:ascii="Calibri" w:hAnsi="Calibri" w:cs="Calibri"/>
          <w:color w:val="000000" w:themeColor="text1"/>
        </w:rPr>
        <w:t>priede pateiktą pasiūlymo formą.</w:t>
      </w:r>
    </w:p>
    <w:p w14:paraId="547DBFC8" w14:textId="36087F16" w:rsidR="00D9248E" w:rsidRPr="00B23380" w:rsidRDefault="00B23380" w:rsidP="00B23380">
      <w:pPr>
        <w:spacing w:line="240" w:lineRule="auto"/>
        <w:ind w:left="142" w:firstLine="567"/>
        <w:rPr>
          <w:rFonts w:ascii="Calibri" w:hAnsi="Calibri" w:cs="Calibri"/>
          <w:color w:val="000000" w:themeColor="text1"/>
          <w:u w:val="single"/>
        </w:rPr>
      </w:pPr>
      <w:r>
        <w:rPr>
          <w:rFonts w:ascii="Calibri" w:hAnsi="Calibri" w:cs="Calibri"/>
          <w:color w:val="000000" w:themeColor="text1"/>
        </w:rPr>
        <w:t xml:space="preserve">5.1.2. </w:t>
      </w:r>
      <w:r w:rsidR="00D9248E" w:rsidRPr="00B23380">
        <w:rPr>
          <w:rFonts w:ascii="Calibri" w:hAnsi="Calibri" w:cs="Calibri"/>
          <w:color w:val="000000" w:themeColor="text1"/>
        </w:rPr>
        <w:t>jungtinės veiklos sutarties kopija (jeigu pirkime dalyvauja ūkio subjektų grupė jungtinės veiklos sutarties pagrindu);</w:t>
      </w:r>
    </w:p>
    <w:p w14:paraId="77334E5E" w14:textId="53D0A28A" w:rsidR="00D9248E" w:rsidRPr="00B23380" w:rsidRDefault="00B23380" w:rsidP="00B23380">
      <w:pPr>
        <w:spacing w:line="240" w:lineRule="auto"/>
        <w:ind w:left="142" w:firstLine="567"/>
        <w:rPr>
          <w:rFonts w:ascii="Calibri" w:hAnsi="Calibri" w:cs="Calibri"/>
          <w:color w:val="000000" w:themeColor="text1"/>
          <w:u w:val="single"/>
        </w:rPr>
      </w:pPr>
      <w:r>
        <w:rPr>
          <w:rFonts w:ascii="Calibri" w:hAnsi="Calibri" w:cs="Calibri"/>
          <w:color w:val="000000" w:themeColor="text1"/>
        </w:rPr>
        <w:t xml:space="preserve">5.1.3. </w:t>
      </w:r>
      <w:r w:rsidR="00D9248E" w:rsidRPr="00B23380">
        <w:rPr>
          <w:rFonts w:ascii="Calibri" w:hAnsi="Calibri" w:cs="Calibri"/>
          <w:color w:val="000000" w:themeColor="text1"/>
        </w:rPr>
        <w:t>dokumentas, patvirtinantis, kad asmuo, kuris pateikė pasiūlymą (jei jis ne tiekėjo vadovas), turėjo teisę jį pateikti;</w:t>
      </w:r>
    </w:p>
    <w:p w14:paraId="239AA471" w14:textId="34FD4772" w:rsidR="00D9248E" w:rsidRPr="00B23380" w:rsidRDefault="00B23380" w:rsidP="00B23380">
      <w:pPr>
        <w:spacing w:line="240" w:lineRule="auto"/>
        <w:ind w:left="142" w:firstLine="567"/>
        <w:rPr>
          <w:rFonts w:ascii="Calibri" w:hAnsi="Calibri" w:cs="Calibri"/>
          <w:color w:val="000000" w:themeColor="text1"/>
          <w:u w:val="single"/>
        </w:rPr>
      </w:pPr>
      <w:r>
        <w:rPr>
          <w:rFonts w:ascii="Calibri" w:hAnsi="Calibri" w:cs="Calibri"/>
          <w:color w:val="000000" w:themeColor="text1"/>
        </w:rPr>
        <w:t>5.1.4.</w:t>
      </w:r>
      <w:r w:rsidR="00D9248E" w:rsidRPr="00B23380">
        <w:rPr>
          <w:rFonts w:ascii="Calibri" w:hAnsi="Calibri" w:cs="Calibri"/>
          <w:color w:val="000000" w:themeColor="text1"/>
        </w:rPr>
        <w:t xml:space="preserve"> jei tiekėjas pasitelkia subtiekėjus, subtiekėjo deklaracija ar kitas dokumentas, patvirtinantis jo sutikimą būti subtiekėju pirkime;</w:t>
      </w:r>
    </w:p>
    <w:p w14:paraId="7EA34223" w14:textId="73AAC26B" w:rsidR="00D9248E" w:rsidRPr="00B23380" w:rsidRDefault="00B23380" w:rsidP="00124319">
      <w:pPr>
        <w:spacing w:line="240" w:lineRule="auto"/>
        <w:ind w:left="142" w:firstLine="568"/>
        <w:rPr>
          <w:rFonts w:ascii="Calibri" w:hAnsi="Calibri" w:cs="Calibri"/>
          <w:color w:val="000000" w:themeColor="text1"/>
        </w:rPr>
      </w:pPr>
      <w:r>
        <w:rPr>
          <w:rFonts w:ascii="Calibri" w:hAnsi="Calibri" w:cs="Calibri"/>
          <w:color w:val="000000" w:themeColor="text1"/>
        </w:rPr>
        <w:t xml:space="preserve">5.2. </w:t>
      </w:r>
      <w:r w:rsidR="00D9248E" w:rsidRPr="00B23380">
        <w:rPr>
          <w:rFonts w:ascii="Calibri" w:hAnsi="Calibri" w:cs="Calibri"/>
          <w:color w:val="000000" w:themeColor="text1"/>
        </w:rPr>
        <w:t xml:space="preserve">Pasiūlymas turi būti parengtas, lietuvių kalba. </w:t>
      </w:r>
      <w:r w:rsidR="00D9248E" w:rsidRPr="00B23380">
        <w:rPr>
          <w:rFonts w:ascii="Calibri" w:eastAsia="Arial" w:hAnsi="Calibri" w:cs="Calibri"/>
          <w:color w:val="000000" w:themeColor="text1"/>
        </w:rPr>
        <w:t xml:space="preserve">Jei kurie nors su pasiūlymu teikiami dokumentai parengti ne ta kalba, kuria reikalaujama, turi būti pateiktas tikslus vertimas į reikalaujamą kalbą. </w:t>
      </w:r>
      <w:r w:rsidR="00D9248E" w:rsidRPr="00B23380">
        <w:rPr>
          <w:rFonts w:ascii="Calibri" w:hAnsi="Calibri" w:cs="Calibri"/>
          <w:color w:val="000000" w:themeColor="text1"/>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582D36AB" w14:textId="78F1732F" w:rsidR="00D9248E" w:rsidRPr="00B23380" w:rsidRDefault="00B23380" w:rsidP="00124319">
      <w:pPr>
        <w:spacing w:line="240" w:lineRule="auto"/>
        <w:ind w:left="142" w:firstLine="568"/>
        <w:rPr>
          <w:rFonts w:ascii="Calibri" w:hAnsi="Calibri" w:cs="Calibri"/>
          <w:color w:val="000000" w:themeColor="text1"/>
        </w:rPr>
      </w:pPr>
      <w:r>
        <w:rPr>
          <w:rFonts w:ascii="Calibri" w:eastAsia="Arial" w:hAnsi="Calibri" w:cs="Calibri"/>
          <w:color w:val="000000" w:themeColor="text1"/>
        </w:rPr>
        <w:t xml:space="preserve">5.3. </w:t>
      </w:r>
      <w:r w:rsidR="00D9248E" w:rsidRPr="00B23380">
        <w:rPr>
          <w:rFonts w:ascii="Calibri" w:eastAsia="Arial" w:hAnsi="Calibri" w:cs="Calibri"/>
          <w:color w:val="000000" w:themeColor="text1"/>
        </w:rPr>
        <w:t xml:space="preserve">Bendra pasiūlymo kaina su PVM turi būti nurodoma dviejų skaičių po kablelio tikslumu. Šią kainą sudarančios kainos sudedamosios dalys turi būti išreikštos dviejų skaičių po kablelio tikslumu. </w:t>
      </w:r>
    </w:p>
    <w:p w14:paraId="599724FF" w14:textId="61DCDD11" w:rsidR="00D9248E" w:rsidRPr="00B23380" w:rsidRDefault="00B23380" w:rsidP="00B23380">
      <w:pPr>
        <w:spacing w:after="160" w:line="240" w:lineRule="auto"/>
        <w:ind w:left="710" w:firstLine="0"/>
        <w:rPr>
          <w:rFonts w:ascii="Calibri" w:hAnsi="Calibri" w:cs="Calibri"/>
          <w:color w:val="000000" w:themeColor="text1"/>
        </w:rPr>
      </w:pPr>
      <w:r>
        <w:rPr>
          <w:rFonts w:ascii="Calibri" w:eastAsia="Arial" w:hAnsi="Calibri" w:cs="Calibri"/>
          <w:color w:val="000000" w:themeColor="text1"/>
        </w:rPr>
        <w:t xml:space="preserve">5.4. </w:t>
      </w:r>
      <w:r w:rsidR="00D9248E" w:rsidRPr="00B23380">
        <w:rPr>
          <w:rFonts w:ascii="Calibri" w:eastAsia="Arial" w:hAnsi="Calibri" w:cs="Calibri"/>
          <w:color w:val="000000" w:themeColor="text1"/>
        </w:rPr>
        <w:t xml:space="preserve">Tiekėjų pasiūlymuose nurodytos kainos bus vertinamos </w:t>
      </w:r>
      <w:r w:rsidR="00D9248E" w:rsidRPr="00B23380">
        <w:rPr>
          <w:rFonts w:ascii="Calibri" w:hAnsi="Calibri" w:cs="Calibri"/>
          <w:color w:val="000000" w:themeColor="text1"/>
        </w:rPr>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B23380">
      <w:pPr>
        <w:pStyle w:val="Antrat1"/>
        <w:numPr>
          <w:ilvl w:val="0"/>
          <w:numId w:val="6"/>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lastRenderedPageBreak/>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Pr="00A84437" w:rsidRDefault="00E85882" w:rsidP="00F77A5D">
      <w:pPr>
        <w:spacing w:line="240" w:lineRule="auto"/>
        <w:ind w:firstLine="0"/>
        <w:rPr>
          <w:rFonts w:cstheme="minorHAnsi"/>
          <w:vanish/>
        </w:rPr>
      </w:pPr>
    </w:p>
    <w:p w14:paraId="2DFF0A66" w14:textId="1EA99C39"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392D30">
        <w:rPr>
          <w:rFonts w:eastAsia="Calibri" w:cstheme="minorHAnsi"/>
        </w:rPr>
        <w:t xml:space="preserve">5 </w:t>
      </w:r>
      <w:r w:rsidR="00DE051B" w:rsidRPr="00A84437">
        <w:rPr>
          <w:rFonts w:eastAsia="Calibri" w:cstheme="minorHAnsi"/>
        </w:rPr>
        <w:t>priede</w:t>
      </w:r>
      <w:r w:rsidR="00392D30">
        <w:rPr>
          <w:rFonts w:eastAsia="Calibri" w:cstheme="minorHAnsi"/>
        </w:rPr>
        <w:t>.</w:t>
      </w:r>
      <w:r w:rsidR="00DE051B" w:rsidRPr="00A84437">
        <w:rPr>
          <w:rFonts w:eastAsia="Calibri" w:cstheme="minorHAnsi"/>
        </w:rPr>
        <w:t xml:space="preserve"> </w:t>
      </w:r>
    </w:p>
    <w:p w14:paraId="313FDE6C" w14:textId="3BF9E76D" w:rsidR="00D734C6" w:rsidRPr="001816D6" w:rsidRDefault="00436C5B" w:rsidP="006C7DED">
      <w:pPr>
        <w:pStyle w:val="Betarp"/>
        <w:ind w:firstLine="709"/>
        <w:contextualSpacing/>
      </w:pPr>
      <w:r w:rsidRPr="00A84437">
        <w:rPr>
          <w:rFonts w:cstheme="minorHAnsi"/>
          <w:color w:val="000000" w:themeColor="text1"/>
        </w:rPr>
        <w:t>7</w:t>
      </w:r>
      <w:r w:rsidR="001404CC" w:rsidRPr="00A84437">
        <w:rPr>
          <w:rFonts w:cstheme="minorHAnsi"/>
          <w:color w:val="000000" w:themeColor="text1"/>
        </w:rPr>
        <w:t xml:space="preserve">.2. </w:t>
      </w:r>
      <w:r w:rsidR="001816D6" w:rsidRPr="127DD6E8">
        <w:rPr>
          <w:color w:val="000000" w:themeColor="text1"/>
        </w:rPr>
        <w:t>Laimėjusiu pasiūlymu kiekvienoje pirkimo objekto dalyje galės būti pripažinti tik po 1 (vieną) ekonomiškai naudingiausią pasiūlymą, esantį atitinkamos pirkimo objekto dalies pasiūlymų eilės pirmojoje vietoje.</w:t>
      </w:r>
      <w:r w:rsidR="001816D6" w:rsidRPr="127DD6E8">
        <w:t xml:space="preserve"> Tas pats tiekėjas gali būti nustatomas laimėtoju dėl </w:t>
      </w:r>
      <w:r w:rsidR="001816D6" w:rsidRPr="008D748F">
        <w:t>visų pirkimo objekto dalių</w:t>
      </w:r>
      <w:r w:rsidR="008D748F" w:rsidRPr="008D748F">
        <w:t>.</w:t>
      </w:r>
      <w:r w:rsidR="001816D6" w:rsidRPr="008D748F">
        <w:rPr>
          <w:i/>
          <w:iCs/>
        </w:rPr>
        <w:t xml:space="preserve"> </w:t>
      </w:r>
    </w:p>
    <w:p w14:paraId="347EE80C" w14:textId="4D02A8F2" w:rsidR="008D748F" w:rsidRPr="008D748F" w:rsidRDefault="00F5411E" w:rsidP="008D748F">
      <w:pPr>
        <w:pStyle w:val="Betarp"/>
        <w:contextualSpacing/>
        <w:rPr>
          <w:rFonts w:cstheme="minorHAnsi"/>
          <w:bCs/>
          <w:i/>
          <w:iCs/>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irkimo sąlygose reikalaujami pateikti dokumentai:</w:t>
      </w:r>
      <w:r w:rsidR="008D748F" w:rsidRPr="008D748F">
        <w:rPr>
          <w:rFonts w:ascii="Segoe UI" w:hAnsi="Segoe UI" w:cstheme="minorHAnsi"/>
          <w:color w:val="000000" w:themeColor="text1"/>
          <w:sz w:val="18"/>
          <w:szCs w:val="18"/>
        </w:rPr>
        <w:t xml:space="preserve"> </w:t>
      </w:r>
      <w:r w:rsidR="008D748F" w:rsidRPr="008D748F">
        <w:rPr>
          <w:rFonts w:cstheme="minorHAnsi"/>
        </w:rPr>
        <w:t xml:space="preserve">: tiekėjo pateiktas pasiūlymas, parengtas pagal specialiųjų pirkimo sąlygų </w:t>
      </w:r>
      <w:r w:rsidR="00392D30" w:rsidRPr="00392D30">
        <w:rPr>
          <w:rFonts w:cstheme="minorHAnsi"/>
        </w:rPr>
        <w:t>5</w:t>
      </w:r>
      <w:r w:rsidR="008D748F" w:rsidRPr="00392D30">
        <w:rPr>
          <w:rFonts w:cstheme="minorHAnsi"/>
        </w:rPr>
        <w:t xml:space="preserve"> priede pateiktą pasiūlymo formą</w:t>
      </w:r>
      <w:r w:rsidR="008D748F" w:rsidRPr="008D748F">
        <w:rPr>
          <w:rFonts w:cstheme="minorHAnsi"/>
        </w:rPr>
        <w:t>.</w:t>
      </w:r>
    </w:p>
    <w:p w14:paraId="7E67ECB8" w14:textId="0398D8D9" w:rsidR="00EC790E" w:rsidRPr="0072204F" w:rsidRDefault="00EC790E" w:rsidP="006C7DED">
      <w:pPr>
        <w:pStyle w:val="Betarp"/>
        <w:ind w:firstLine="709"/>
        <w:contextualSpacing/>
        <w:rPr>
          <w:rFonts w:eastAsiaTheme="minorHAnsi" w:cstheme="minorHAnsi"/>
          <w:bCs/>
          <w:i/>
          <w:iCs/>
          <w:color w:val="7030A0"/>
        </w:rPr>
      </w:pP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1526374A"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392D30" w:rsidRPr="00392D30">
        <w:rPr>
          <w:rFonts w:cstheme="minorHAnsi"/>
        </w:rPr>
        <w:t>7</w:t>
      </w:r>
      <w:r w:rsidR="00F56579" w:rsidRPr="00244994">
        <w:rPr>
          <w:rFonts w:cstheme="minorHAnsi"/>
          <w:color w:val="00B050"/>
        </w:rPr>
        <w:t xml:space="preserve"> </w:t>
      </w:r>
      <w:r w:rsidR="00F56579" w:rsidRPr="004A0305">
        <w:rPr>
          <w:rFonts w:cstheme="minorHAnsi"/>
        </w:rPr>
        <w:t>priede</w:t>
      </w:r>
      <w:r w:rsidR="00392D30">
        <w:rPr>
          <w:rFonts w:cstheme="minorHAnsi"/>
        </w:rPr>
        <w:t xml:space="preserve"> ,,Sutarties projektas“</w:t>
      </w:r>
      <w:r w:rsidR="00F56579" w:rsidRPr="004A0305">
        <w:rPr>
          <w:rFonts w:cstheme="minorHAnsi"/>
        </w:rPr>
        <w:t xml:space="preserve">. </w:t>
      </w:r>
    </w:p>
    <w:p w14:paraId="7B6389DF" w14:textId="3463DB23" w:rsidR="00CB5907" w:rsidRDefault="00CB5907" w:rsidP="00F77A5D">
      <w:pPr>
        <w:pStyle w:val="Betarp"/>
        <w:spacing w:line="276" w:lineRule="auto"/>
        <w:contextualSpacing/>
        <w:jc w:val="left"/>
        <w:rPr>
          <w:rFonts w:ascii="Arial" w:eastAsiaTheme="minorHAnsi" w:hAnsi="Arial" w:cs="Arial"/>
        </w:rPr>
      </w:pP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2"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49F1237E" w14:textId="78C7CCB5" w:rsidR="00F32D99" w:rsidRPr="005B3242" w:rsidRDefault="00F32D99" w:rsidP="00F32D99">
      <w:pPr>
        <w:shd w:val="clear" w:color="auto" w:fill="FFFFFF"/>
        <w:spacing w:line="240" w:lineRule="auto"/>
        <w:ind w:firstLine="567"/>
        <w:rPr>
          <w:rFonts w:ascii="Calibri" w:eastAsia="Times New Roman" w:hAnsi="Calibri" w:cs="Calibri"/>
          <w:color w:val="000000" w:themeColor="text1"/>
        </w:rPr>
      </w:pPr>
      <w:r>
        <w:rPr>
          <w:rFonts w:ascii="Calibri" w:eastAsia="Times New Roman" w:hAnsi="Calibri" w:cs="Calibri"/>
          <w:color w:val="000000" w:themeColor="text1"/>
        </w:rPr>
        <w:t>9</w:t>
      </w:r>
      <w:r w:rsidRPr="005B3242">
        <w:rPr>
          <w:rFonts w:ascii="Calibri" w:eastAsia="Times New Roman" w:hAnsi="Calibri" w:cs="Calibri"/>
          <w:color w:val="000000" w:themeColor="text1"/>
        </w:rPr>
        <w:t xml:space="preserve">.1 </w:t>
      </w:r>
      <w:r w:rsidRPr="005B3242">
        <w:rPr>
          <w:rFonts w:ascii="Calibri" w:eastAsia="Times New Roman" w:hAnsi="Calibri" w:cs="Calibri"/>
          <w:b/>
          <w:bCs/>
          <w:color w:val="000000" w:themeColor="text1"/>
        </w:rPr>
        <w:t>Asmens duomenų tvarkymas</w:t>
      </w:r>
    </w:p>
    <w:p w14:paraId="42EB6A5F" w14:textId="75619433" w:rsidR="00F32D99" w:rsidRPr="005B3242" w:rsidRDefault="00F32D99" w:rsidP="00F32D99">
      <w:pPr>
        <w:shd w:val="clear" w:color="auto" w:fill="FFFFFF"/>
        <w:spacing w:line="240" w:lineRule="auto"/>
        <w:ind w:firstLine="567"/>
        <w:rPr>
          <w:rFonts w:ascii="Calibri" w:eastAsia="Times New Roman" w:hAnsi="Calibri" w:cs="Calibri"/>
          <w:color w:val="000000" w:themeColor="text1"/>
        </w:rPr>
      </w:pPr>
      <w:r>
        <w:rPr>
          <w:rFonts w:ascii="Calibri" w:eastAsia="Times New Roman" w:hAnsi="Calibri" w:cs="Calibri"/>
          <w:color w:val="000000" w:themeColor="text1"/>
        </w:rPr>
        <w:t>9</w:t>
      </w:r>
      <w:r w:rsidRPr="005B3242">
        <w:rPr>
          <w:rFonts w:ascii="Calibri" w:eastAsia="Times New Roman" w:hAnsi="Calibri" w:cs="Calibri"/>
          <w:color w:val="000000" w:themeColor="text1"/>
        </w:rPr>
        <w:t>.1.1.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C5C90EE" w14:textId="20BF4CD2" w:rsidR="00F32D99" w:rsidRPr="005B3242" w:rsidRDefault="00F32D99" w:rsidP="00F32D99">
      <w:pPr>
        <w:shd w:val="clear" w:color="auto" w:fill="FFFFFF"/>
        <w:spacing w:line="240" w:lineRule="auto"/>
        <w:ind w:firstLine="567"/>
        <w:rPr>
          <w:rFonts w:ascii="Calibri" w:eastAsia="Times New Roman" w:hAnsi="Calibri" w:cs="Calibri"/>
          <w:color w:val="000000" w:themeColor="text1"/>
        </w:rPr>
      </w:pPr>
      <w:r>
        <w:rPr>
          <w:rFonts w:ascii="Calibri" w:eastAsia="Times New Roman" w:hAnsi="Calibri" w:cs="Calibri"/>
          <w:color w:val="000000" w:themeColor="text1"/>
        </w:rPr>
        <w:t>9</w:t>
      </w:r>
      <w:r w:rsidRPr="005B3242">
        <w:rPr>
          <w:rFonts w:ascii="Calibri" w:eastAsia="Times New Roman" w:hAnsi="Calibri" w:cs="Calibri"/>
          <w:color w:val="000000" w:themeColor="text1"/>
        </w:rPr>
        <w:t>.1.2.  Nurodytais pagrindais bus tvarkomi tiesiogiai tiekėjų pateikti asmens duomenys.</w:t>
      </w:r>
    </w:p>
    <w:p w14:paraId="6630F32B" w14:textId="2F0E8E8E" w:rsidR="00F32D99" w:rsidRPr="005B3242" w:rsidRDefault="00F32D99" w:rsidP="00F32D99">
      <w:pPr>
        <w:shd w:val="clear" w:color="auto" w:fill="FFFFFF"/>
        <w:spacing w:line="240" w:lineRule="auto"/>
        <w:ind w:firstLine="567"/>
        <w:rPr>
          <w:rFonts w:ascii="Calibri" w:eastAsia="Times New Roman" w:hAnsi="Calibri" w:cs="Calibri"/>
          <w:color w:val="000000" w:themeColor="text1"/>
        </w:rPr>
      </w:pPr>
      <w:r>
        <w:rPr>
          <w:rFonts w:ascii="Calibri" w:eastAsia="Times New Roman" w:hAnsi="Calibri" w:cs="Calibri"/>
          <w:color w:val="000000" w:themeColor="text1"/>
        </w:rPr>
        <w:t>9</w:t>
      </w:r>
      <w:r w:rsidRPr="005B3242">
        <w:rPr>
          <w:rFonts w:ascii="Calibri" w:eastAsia="Times New Roman" w:hAnsi="Calibri" w:cs="Calibri"/>
          <w:color w:val="000000" w:themeColor="text1"/>
        </w:rPr>
        <w:t>.1.3.  Tiekėjų pateikti duomenys bus saugomi teisės aktuose nustatytais terminais (Lietuvos vyriausiojo archyvaro 2011 m. kovo 9 d. įsakymu Nr. V-100 patvirtinta Bendrųjų dokumentų saugojimo terminų rodyklė).</w:t>
      </w:r>
    </w:p>
    <w:p w14:paraId="7EEDAA5C" w14:textId="2A3C8751" w:rsidR="00F32D99" w:rsidRPr="005B3242" w:rsidRDefault="00F32D99" w:rsidP="00F32D99">
      <w:pPr>
        <w:shd w:val="clear" w:color="auto" w:fill="FFFFFF"/>
        <w:spacing w:line="240" w:lineRule="auto"/>
        <w:ind w:firstLine="567"/>
        <w:rPr>
          <w:rFonts w:ascii="Calibri" w:eastAsia="Times New Roman" w:hAnsi="Calibri" w:cs="Calibri"/>
          <w:color w:val="000000" w:themeColor="text1"/>
        </w:rPr>
      </w:pPr>
      <w:r>
        <w:rPr>
          <w:rFonts w:ascii="Calibri" w:eastAsia="Times New Roman" w:hAnsi="Calibri" w:cs="Calibri"/>
          <w:color w:val="000000" w:themeColor="text1"/>
        </w:rPr>
        <w:t>9</w:t>
      </w:r>
      <w:r w:rsidRPr="005B3242">
        <w:rPr>
          <w:rFonts w:ascii="Calibri" w:eastAsia="Times New Roman" w:hAnsi="Calibri" w:cs="Calibri"/>
          <w:color w:val="000000" w:themeColor="text1"/>
        </w:rPr>
        <w:t>.1.4.  Įgyvendindami teisės aktuose numatytas pareigas, tiekėjų asmens duomenis teiksime Viešųjų pirkimų tarnybai, CVP IS, teismams ir kitoms valstybės ar savivaldybės institucijoms.</w:t>
      </w:r>
    </w:p>
    <w:p w14:paraId="7EAD8148" w14:textId="362FC0D2" w:rsidR="00F32D99" w:rsidRPr="005B3242" w:rsidRDefault="00F32D99" w:rsidP="00F32D99">
      <w:pPr>
        <w:shd w:val="clear" w:color="auto" w:fill="FFFFFF"/>
        <w:spacing w:line="240" w:lineRule="auto"/>
        <w:ind w:firstLine="567"/>
        <w:rPr>
          <w:rFonts w:ascii="Calibri" w:eastAsia="Times New Roman" w:hAnsi="Calibri" w:cs="Calibri"/>
          <w:color w:val="000000" w:themeColor="text1"/>
        </w:rPr>
      </w:pPr>
      <w:r>
        <w:rPr>
          <w:rFonts w:ascii="Calibri" w:eastAsia="Times New Roman" w:hAnsi="Calibri" w:cs="Calibri"/>
          <w:color w:val="000000" w:themeColor="text1"/>
        </w:rPr>
        <w:t>9</w:t>
      </w:r>
      <w:r w:rsidRPr="005B3242">
        <w:rPr>
          <w:rFonts w:ascii="Calibri" w:eastAsia="Times New Roman" w:hAnsi="Calibri" w:cs="Calibri"/>
          <w:color w:val="000000" w:themeColor="text1"/>
        </w:rPr>
        <w:t>.1.5.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149EDA20" w14:textId="77777777" w:rsidR="00F32D99" w:rsidRDefault="00F32D99" w:rsidP="00112F92">
      <w:pPr>
        <w:spacing w:line="240" w:lineRule="auto"/>
        <w:ind w:left="7314" w:firstLine="0"/>
        <w:rPr>
          <w:rFonts w:cstheme="minorHAnsi"/>
        </w:rPr>
      </w:pPr>
    </w:p>
    <w:p w14:paraId="27587F77" w14:textId="77777777" w:rsidR="00F32D99" w:rsidRDefault="00F32D99" w:rsidP="00112F92">
      <w:pPr>
        <w:spacing w:line="240" w:lineRule="auto"/>
        <w:ind w:left="7314" w:firstLine="0"/>
        <w:rPr>
          <w:rFonts w:cstheme="minorHAnsi"/>
        </w:rPr>
      </w:pPr>
    </w:p>
    <w:p w14:paraId="79604868" w14:textId="77777777" w:rsidR="00F32D99" w:rsidRDefault="00F32D99" w:rsidP="00112F92">
      <w:pPr>
        <w:spacing w:line="240" w:lineRule="auto"/>
        <w:ind w:left="7314" w:firstLine="0"/>
        <w:rPr>
          <w:rFonts w:cstheme="minorHAnsi"/>
        </w:rPr>
      </w:pPr>
    </w:p>
    <w:p w14:paraId="48966AC8" w14:textId="77777777" w:rsidR="00F32D99" w:rsidRDefault="00F32D99" w:rsidP="00112F92">
      <w:pPr>
        <w:spacing w:line="240" w:lineRule="auto"/>
        <w:ind w:left="7314" w:firstLine="0"/>
        <w:rPr>
          <w:rFonts w:cstheme="minorHAnsi"/>
        </w:rPr>
      </w:pPr>
    </w:p>
    <w:p w14:paraId="75ED5587" w14:textId="77777777" w:rsidR="00F32D99" w:rsidRDefault="00F32D99" w:rsidP="00112F92">
      <w:pPr>
        <w:spacing w:line="240" w:lineRule="auto"/>
        <w:ind w:left="7314" w:firstLine="0"/>
        <w:rPr>
          <w:rFonts w:cstheme="minorHAnsi"/>
        </w:rPr>
      </w:pPr>
    </w:p>
    <w:p w14:paraId="1FAA2723" w14:textId="77777777" w:rsidR="00F32D99" w:rsidRDefault="00F32D99" w:rsidP="00112F92">
      <w:pPr>
        <w:spacing w:line="240" w:lineRule="auto"/>
        <w:ind w:left="7314" w:firstLine="0"/>
        <w:rPr>
          <w:rFonts w:cstheme="minorHAnsi"/>
        </w:rPr>
      </w:pPr>
    </w:p>
    <w:p w14:paraId="517FAFF1" w14:textId="77777777" w:rsidR="00392D30" w:rsidRDefault="00392D30" w:rsidP="00124319">
      <w:pPr>
        <w:spacing w:line="240" w:lineRule="auto"/>
        <w:ind w:firstLine="0"/>
        <w:rPr>
          <w:rFonts w:cstheme="minorHAnsi"/>
        </w:rPr>
      </w:pPr>
    </w:p>
    <w:p w14:paraId="15F9CDDC" w14:textId="77777777" w:rsidR="00392D30" w:rsidRDefault="00392D30" w:rsidP="00112F92">
      <w:pPr>
        <w:spacing w:line="240" w:lineRule="auto"/>
        <w:ind w:left="7314" w:firstLine="0"/>
        <w:rPr>
          <w:rFonts w:cstheme="minorHAnsi"/>
        </w:rPr>
      </w:pPr>
    </w:p>
    <w:p w14:paraId="729EDC83" w14:textId="2A8D9E2C"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922F08" w:rsidRDefault="00112F92" w:rsidP="00112F92">
      <w:pPr>
        <w:spacing w:after="240" w:line="276" w:lineRule="auto"/>
        <w:jc w:val="center"/>
        <w:rPr>
          <w:rFonts w:eastAsia="Arial" w:cstheme="minorHAnsi"/>
          <w:smallCaps/>
          <w:color w:val="404040"/>
          <w:sz w:val="28"/>
          <w:szCs w:val="28"/>
        </w:rPr>
      </w:pPr>
      <w:r w:rsidRPr="00922F08">
        <w:rPr>
          <w:rFonts w:eastAsia="Arial" w:cstheme="minorHAnsi"/>
          <w:smallCaps/>
          <w:color w:val="404040"/>
          <w:sz w:val="28"/>
          <w:szCs w:val="28"/>
        </w:rPr>
        <w:t>TIEKĖJŲ PAŠALINIMO PAGRINDAI</w:t>
      </w:r>
    </w:p>
    <w:p w14:paraId="185896D7" w14:textId="2FE3B5E4" w:rsidR="00CF4B8C" w:rsidRPr="00922F08" w:rsidRDefault="00440E78" w:rsidP="00F77A5D">
      <w:pPr>
        <w:spacing w:line="240" w:lineRule="auto"/>
        <w:ind w:firstLine="720"/>
        <w:rPr>
          <w:rFonts w:eastAsia="Arial" w:cstheme="minorHAnsi"/>
        </w:rPr>
      </w:pPr>
      <w:r w:rsidRPr="00922F08">
        <w:rPr>
          <w:rFonts w:eastAsia="Arial" w:cstheme="minorHAnsi"/>
        </w:rPr>
        <w:t>Perkančioji organizacija atmeta tiekėjo pasiūlym</w:t>
      </w:r>
      <w:r w:rsidR="00CB237B" w:rsidRPr="00922F08">
        <w:rPr>
          <w:rFonts w:eastAsia="Arial" w:cstheme="minorHAnsi"/>
        </w:rPr>
        <w:t>ą</w:t>
      </w:r>
      <w:r w:rsidRPr="00922F08">
        <w:rPr>
          <w:rFonts w:eastAsia="Arial" w:cstheme="minorHAnsi"/>
        </w:rPr>
        <w:t xml:space="preserve">, jeigu: </w:t>
      </w:r>
    </w:p>
    <w:p w14:paraId="5833966D" w14:textId="07260701" w:rsidR="006D67EE" w:rsidRPr="00922F08" w:rsidRDefault="008B2E27" w:rsidP="00F77A5D">
      <w:pPr>
        <w:pStyle w:val="Betarp"/>
        <w:ind w:firstLine="720"/>
        <w:rPr>
          <w:rFonts w:eastAsia="Yu Mincho" w:cstheme="minorHAnsi"/>
        </w:rPr>
      </w:pPr>
      <w:r w:rsidRPr="00922F08">
        <w:rPr>
          <w:rFonts w:eastAsia="Arial" w:cstheme="minorHAnsi"/>
        </w:rPr>
        <w:t xml:space="preserve">1. </w:t>
      </w:r>
      <w:r w:rsidR="00AC0420" w:rsidRPr="00922F08">
        <w:rPr>
          <w:rFonts w:cstheme="minorHAnsi"/>
        </w:rPr>
        <w:t>Tiekėjas su kitais tiekėjais yra sudaręs susitarimų, kuriais siekiama iškreipti konkurenciją atliekamame pirkime, ir perkančioji organizacija dėl to turi įtikinamų duomenų</w:t>
      </w:r>
      <w:r w:rsidR="00C11375" w:rsidRPr="00922F08">
        <w:rPr>
          <w:rFonts w:cstheme="minorHAnsi"/>
        </w:rPr>
        <w:t xml:space="preserve"> (</w:t>
      </w:r>
      <w:r w:rsidR="00C11375" w:rsidRPr="00922F08">
        <w:rPr>
          <w:rFonts w:eastAsia="Yu Mincho" w:cstheme="minorHAnsi"/>
        </w:rPr>
        <w:t>VPĮ 46 straipsnio 4 dalies 1 punktas</w:t>
      </w:r>
      <w:r w:rsidR="00C11375" w:rsidRPr="00922F08">
        <w:rPr>
          <w:rFonts w:eastAsia="Arial" w:cstheme="minorHAnsi"/>
        </w:rPr>
        <w:t>).</w:t>
      </w:r>
    </w:p>
    <w:p w14:paraId="3417C9CD" w14:textId="1083D667" w:rsidR="006D67EE" w:rsidRPr="00922F08" w:rsidRDefault="006D67EE" w:rsidP="00F77A5D">
      <w:pPr>
        <w:pStyle w:val="Betarp"/>
        <w:ind w:firstLine="720"/>
        <w:rPr>
          <w:rFonts w:cstheme="minorHAnsi"/>
        </w:rPr>
      </w:pPr>
      <w:r w:rsidRPr="00922F08">
        <w:rPr>
          <w:rFonts w:eastAsia="Arial" w:cstheme="minorHAnsi"/>
        </w:rPr>
        <w:t>2.</w:t>
      </w:r>
      <w:r w:rsidR="00C11375" w:rsidRPr="00922F08">
        <w:rPr>
          <w:rFonts w:eastAsia="Arial" w:cstheme="minorHAnsi"/>
        </w:rPr>
        <w:t xml:space="preserve"> </w:t>
      </w:r>
      <w:r w:rsidR="00277655" w:rsidRPr="00922F08">
        <w:rPr>
          <w:rFonts w:cstheme="minorHAnsi"/>
        </w:rPr>
        <w:t>Tiekėjas pirkimo metu pateko į interesų konflikto situaciją, kaip apibrėžta VPĮ 21 straipsnyje, ir atitinkamos padėties negalima ištaisyti.</w:t>
      </w:r>
      <w:r w:rsidR="008A37DA" w:rsidRPr="00922F08">
        <w:rPr>
          <w:rFonts w:cstheme="minorHAnsi"/>
        </w:rPr>
        <w:t xml:space="preserve"> </w:t>
      </w:r>
      <w:r w:rsidR="00277655" w:rsidRPr="00922F08">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922F08">
        <w:rPr>
          <w:rFonts w:cstheme="minorHAnsi"/>
        </w:rPr>
        <w:t xml:space="preserve"> (</w:t>
      </w:r>
      <w:r w:rsidR="008A37DA" w:rsidRPr="00922F08">
        <w:rPr>
          <w:rFonts w:eastAsia="Yu Mincho" w:cstheme="minorHAnsi"/>
        </w:rPr>
        <w:t>VPĮ 46 straipsnio 4 dalies 2 punktas)</w:t>
      </w:r>
      <w:r w:rsidR="00277655" w:rsidRPr="00922F08">
        <w:rPr>
          <w:rFonts w:cstheme="minorHAnsi"/>
        </w:rPr>
        <w:t>.</w:t>
      </w:r>
    </w:p>
    <w:p w14:paraId="4E7FF8EC" w14:textId="0143612F" w:rsidR="006D67EE" w:rsidRPr="00922F08" w:rsidRDefault="006D67EE" w:rsidP="00F77A5D">
      <w:pPr>
        <w:pStyle w:val="Betarp"/>
        <w:ind w:firstLine="720"/>
        <w:rPr>
          <w:rFonts w:eastAsia="Yu Mincho" w:cstheme="minorHAnsi"/>
        </w:rPr>
      </w:pPr>
      <w:r w:rsidRPr="00922F08">
        <w:rPr>
          <w:rFonts w:eastAsia="Arial" w:cstheme="minorHAnsi"/>
        </w:rPr>
        <w:t>3.</w:t>
      </w:r>
      <w:r w:rsidR="008A37DA" w:rsidRPr="00922F08">
        <w:rPr>
          <w:rFonts w:eastAsia="Arial" w:cstheme="minorHAnsi"/>
        </w:rPr>
        <w:t xml:space="preserve"> </w:t>
      </w:r>
      <w:r w:rsidR="00C95F80" w:rsidRPr="00922F08">
        <w:rPr>
          <w:rFonts w:cstheme="minorHAnsi"/>
        </w:rPr>
        <w:t>Pažeista konkurencija, kaip nustatyta VPĮ 27 straipsnio 3 ir 4 dalyse, ir atitinkamos padėties negalima ištaisyti (</w:t>
      </w:r>
      <w:r w:rsidR="003878F0" w:rsidRPr="00922F08">
        <w:rPr>
          <w:rFonts w:eastAsia="Yu Mincho" w:cstheme="minorHAnsi"/>
        </w:rPr>
        <w:t>VPĮ 46 straipsnio 4 dalies 3 punktas).</w:t>
      </w:r>
    </w:p>
    <w:p w14:paraId="5D0561FC" w14:textId="77777777" w:rsidR="00DD10C2" w:rsidRPr="00922F08" w:rsidRDefault="006D67EE" w:rsidP="00F77A5D">
      <w:pPr>
        <w:pStyle w:val="Betarp"/>
        <w:ind w:firstLine="720"/>
        <w:rPr>
          <w:rFonts w:cstheme="minorHAnsi"/>
        </w:rPr>
      </w:pPr>
      <w:r w:rsidRPr="00922F08">
        <w:rPr>
          <w:rFonts w:eastAsia="Arial" w:cstheme="minorHAnsi"/>
        </w:rPr>
        <w:t>4.</w:t>
      </w:r>
      <w:r w:rsidR="003878F0" w:rsidRPr="00922F08">
        <w:rPr>
          <w:rFonts w:eastAsia="Arial" w:cstheme="minorHAnsi"/>
        </w:rPr>
        <w:t xml:space="preserve"> </w:t>
      </w:r>
      <w:r w:rsidR="00DD10C2" w:rsidRPr="00922F08">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922F08" w:rsidRDefault="006D67EE" w:rsidP="00F77A5D">
      <w:pPr>
        <w:pStyle w:val="Betarp"/>
        <w:ind w:firstLine="720"/>
        <w:rPr>
          <w:rFonts w:eastAsia="Yu Mincho" w:cstheme="minorHAnsi"/>
          <w:color w:val="7030A0"/>
        </w:rPr>
      </w:pPr>
      <w:r w:rsidRPr="00922F08">
        <w:rPr>
          <w:rFonts w:eastAsia="Arial" w:cstheme="minorHAnsi"/>
        </w:rPr>
        <w:t>5.</w:t>
      </w:r>
      <w:r w:rsidR="0093234E" w:rsidRPr="00922F08">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922F08">
        <w:rPr>
          <w:rFonts w:cstheme="minorHAnsi"/>
        </w:rPr>
        <w:t>(</w:t>
      </w:r>
      <w:r w:rsidR="00E405E7" w:rsidRPr="00922F08">
        <w:rPr>
          <w:rFonts w:eastAsia="Yu Mincho" w:cstheme="minorHAnsi"/>
        </w:rPr>
        <w:t>VPĮ 46 straipsnio 4 dalies 5 punktas).</w:t>
      </w:r>
    </w:p>
    <w:p w14:paraId="1887C7E7" w14:textId="21D1A63A" w:rsidR="00F0130D" w:rsidRPr="00922F08" w:rsidRDefault="00896190" w:rsidP="00F0130D">
      <w:pPr>
        <w:pStyle w:val="Betarp"/>
        <w:ind w:firstLine="720"/>
        <w:rPr>
          <w:rFonts w:eastAsia="Yu Mincho" w:cstheme="minorHAnsi"/>
        </w:rPr>
      </w:pPr>
      <w:r w:rsidRPr="00922F08">
        <w:rPr>
          <w:rFonts w:eastAsia="Yu Mincho" w:cstheme="minorHAnsi"/>
        </w:rPr>
        <w:t>6.</w:t>
      </w:r>
      <w:r w:rsidR="00F0130D" w:rsidRPr="00922F08">
        <w:rPr>
          <w:rFonts w:eastAsia="Yu Mincho" w:cstheme="minorHAnsi"/>
        </w:rPr>
        <w:t xml:space="preserve"> Tiekėjas yra neatlikęs jam paskirtos baudžiamojo poveikio priemonės – uždraudimo juridiniam asmeniui dalyvauti viešuosiuose pirkimuose (VPĮ 46 straipsnio 2¹ dalis).</w:t>
      </w:r>
    </w:p>
    <w:p w14:paraId="628BCAD7" w14:textId="77777777" w:rsidR="006D67EE" w:rsidRPr="00922F08" w:rsidRDefault="006D67EE" w:rsidP="00F77A5D">
      <w:pPr>
        <w:spacing w:line="240" w:lineRule="auto"/>
        <w:ind w:firstLine="720"/>
        <w:rPr>
          <w:rFonts w:eastAsia="Arial" w:cstheme="minorHAnsi"/>
          <w:color w:val="7030A0"/>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6CB59DA7" w14:textId="1CBC5D83" w:rsidR="00112F92" w:rsidRDefault="00112F92" w:rsidP="00AF07CE">
      <w:pPr>
        <w:spacing w:line="240" w:lineRule="auto"/>
        <w:ind w:left="7314" w:firstLine="0"/>
        <w:rPr>
          <w:rFonts w:cstheme="minorHAnsi"/>
        </w:rPr>
      </w:pPr>
      <w:r w:rsidRPr="00AA05AD">
        <w:rPr>
          <w:rFonts w:cstheme="minorHAnsi"/>
        </w:rPr>
        <w:lastRenderedPageBreak/>
        <w:t xml:space="preserve">Pirkimo sąlygų 2 priedas </w:t>
      </w:r>
    </w:p>
    <w:p w14:paraId="0F6467E3" w14:textId="77777777" w:rsidR="00AF07CE" w:rsidRPr="00AA05AD" w:rsidRDefault="00AF07CE" w:rsidP="00AF07CE">
      <w:pPr>
        <w:spacing w:line="240" w:lineRule="auto"/>
        <w:ind w:left="7314" w:firstLine="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AC4C514" w14:textId="11F082D9" w:rsidR="00112F92" w:rsidRDefault="00E85FDD" w:rsidP="00F77A5D">
      <w:pPr>
        <w:spacing w:line="240" w:lineRule="auto"/>
        <w:ind w:firstLine="567"/>
        <w:rPr>
          <w:rFonts w:eastAsia="Arial" w:cstheme="minorHAnsi"/>
        </w:rPr>
      </w:pPr>
      <w:r w:rsidRPr="008F2D15">
        <w:rPr>
          <w:rFonts w:eastAsia="Arial" w:cstheme="minorHAnsi"/>
        </w:rPr>
        <w:t>1.</w:t>
      </w:r>
      <w:r w:rsidR="00F32D99">
        <w:rPr>
          <w:rFonts w:eastAsia="Arial" w:cstheme="minorHAnsi"/>
        </w:rPr>
        <w:t xml:space="preserve"> </w:t>
      </w:r>
      <w:r w:rsidR="00112F92" w:rsidRPr="008F2D15">
        <w:rPr>
          <w:rFonts w:eastAsia="Arial" w:cstheme="minorHAnsi"/>
        </w:rPr>
        <w:t>Reikalavimai tiekėjo kvalifikacijai nėra nustatomi.</w:t>
      </w:r>
    </w:p>
    <w:p w14:paraId="14AC2379" w14:textId="541378F7" w:rsidR="00F32D99" w:rsidRPr="008F2D15" w:rsidRDefault="00F32D99" w:rsidP="00F77A5D">
      <w:pPr>
        <w:spacing w:line="240" w:lineRule="auto"/>
        <w:ind w:firstLine="567"/>
        <w:rPr>
          <w:rFonts w:eastAsia="Arial" w:cstheme="minorHAnsi"/>
        </w:rPr>
      </w:pPr>
      <w:r>
        <w:rPr>
          <w:rFonts w:eastAsia="Arial" w:cstheme="minorHAnsi"/>
        </w:rPr>
        <w:t xml:space="preserve">2. </w:t>
      </w:r>
      <w:r w:rsidRPr="00F32D99">
        <w:rPr>
          <w:rFonts w:eastAsia="Arial" w:cstheme="minorHAnsi"/>
          <w:iCs/>
        </w:rPr>
        <w:t>Perkančioji organizacija nereikalauja, kad tiekėjai laikytųsi kokybės vadybos sistemos ir (arba) aplinkos apsaugos vadybos sistemos standartų.</w:t>
      </w:r>
    </w:p>
    <w:p w14:paraId="37FDDEB4" w14:textId="77777777" w:rsidR="00AE7102" w:rsidRPr="00CD2FF0" w:rsidRDefault="00AE7102" w:rsidP="00CD2FF0">
      <w:pPr>
        <w:tabs>
          <w:tab w:val="left" w:pos="568"/>
        </w:tabs>
        <w:spacing w:line="276" w:lineRule="auto"/>
        <w:ind w:firstLine="0"/>
        <w:rPr>
          <w:rFonts w:cstheme="minorHAnsi"/>
          <w:i/>
          <w:iCs/>
          <w:color w:val="7030A0"/>
        </w:rPr>
      </w:pPr>
    </w:p>
    <w:p w14:paraId="2FD049B3" w14:textId="77777777" w:rsidR="00AE7102" w:rsidRDefault="00AE7102" w:rsidP="00114768">
      <w:pPr>
        <w:pStyle w:val="Sraopastraipa"/>
        <w:tabs>
          <w:tab w:val="left" w:pos="568"/>
        </w:tabs>
        <w:spacing w:line="276" w:lineRule="auto"/>
        <w:ind w:left="568" w:firstLine="0"/>
        <w:jc w:val="center"/>
        <w:rPr>
          <w:rFonts w:cstheme="minorHAnsi"/>
          <w:i/>
          <w:iCs/>
          <w:color w:val="7030A0"/>
        </w:rPr>
      </w:pPr>
    </w:p>
    <w:p w14:paraId="2278D638" w14:textId="10BEF140" w:rsidR="007C483C" w:rsidRDefault="007C483C" w:rsidP="00114768">
      <w:pPr>
        <w:pStyle w:val="Sraopastraipa"/>
        <w:tabs>
          <w:tab w:val="left" w:pos="568"/>
        </w:tabs>
        <w:spacing w:line="276" w:lineRule="auto"/>
        <w:ind w:left="568" w:firstLine="0"/>
        <w:jc w:val="left"/>
        <w:rPr>
          <w:rFonts w:cstheme="minorHAnsi"/>
          <w:i/>
          <w:iCs/>
          <w:color w:val="7030A0"/>
        </w:rPr>
      </w:pPr>
    </w:p>
    <w:p w14:paraId="0839D2A2" w14:textId="2D52550A" w:rsidR="007C483C" w:rsidRDefault="007C483C" w:rsidP="00114768">
      <w:pPr>
        <w:pStyle w:val="Sraopastraipa"/>
        <w:tabs>
          <w:tab w:val="left" w:pos="568"/>
        </w:tabs>
        <w:spacing w:line="276" w:lineRule="auto"/>
        <w:ind w:left="568" w:firstLine="0"/>
        <w:jc w:val="left"/>
        <w:rPr>
          <w:rFonts w:cstheme="minorHAnsi"/>
          <w:i/>
          <w:iCs/>
          <w:color w:val="7030A0"/>
        </w:rPr>
      </w:pPr>
    </w:p>
    <w:p w14:paraId="3F24F8E5" w14:textId="086D3F4A" w:rsidR="007C483C" w:rsidRDefault="007C483C" w:rsidP="00114768">
      <w:pPr>
        <w:tabs>
          <w:tab w:val="left" w:pos="709"/>
        </w:tabs>
        <w:jc w:val="left"/>
        <w:rPr>
          <w:rFonts w:ascii="Arial" w:eastAsia="Arial" w:hAnsi="Arial" w:cs="Arial"/>
          <w:b/>
          <w:i/>
          <w:color w:val="7030A0"/>
        </w:rPr>
      </w:pPr>
    </w:p>
    <w:p w14:paraId="5AF0FD5D" w14:textId="77777777" w:rsidR="007C483C" w:rsidRDefault="007C483C" w:rsidP="00866E87">
      <w:pPr>
        <w:spacing w:before="60" w:after="60" w:line="256" w:lineRule="auto"/>
        <w:jc w:val="left"/>
        <w:rPr>
          <w:rFonts w:eastAsiaTheme="minorHAnsi" w:cstheme="minorHAnsi"/>
          <w:b/>
          <w:bCs/>
        </w:rPr>
      </w:pPr>
    </w:p>
    <w:p w14:paraId="3F52679F" w14:textId="5BE77E9C" w:rsidR="007C483C" w:rsidRDefault="007C483C" w:rsidP="007C483C">
      <w:pPr>
        <w:spacing w:before="60" w:after="60" w:line="256" w:lineRule="auto"/>
        <w:jc w:val="center"/>
        <w:rPr>
          <w:rFonts w:eastAsiaTheme="minorHAnsi" w:cstheme="minorHAnsi"/>
          <w:b/>
          <w:bCs/>
        </w:rPr>
        <w:sectPr w:rsidR="007C483C" w:rsidSect="0094708F">
          <w:headerReference w:type="first" r:id="rId15"/>
          <w:pgSz w:w="12240" w:h="15840"/>
          <w:pgMar w:top="1134" w:right="567" w:bottom="1134" w:left="1701" w:header="720" w:footer="720" w:gutter="0"/>
          <w:pgNumType w:start="0"/>
          <w:cols w:space="720"/>
          <w:titlePg/>
          <w:docGrid w:linePitch="360"/>
        </w:sectPr>
      </w:pPr>
    </w:p>
    <w:p w14:paraId="10688D3F" w14:textId="77777777" w:rsidR="00112F92" w:rsidRDefault="00112F9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54363B23" w14:textId="77777777" w:rsidR="00483B9F" w:rsidRPr="00483B9F" w:rsidRDefault="00483B9F" w:rsidP="00F32D99">
      <w:pPr>
        <w:ind w:firstLine="0"/>
      </w:pPr>
      <w:bookmarkStart w:id="23" w:name="_heading=h.26in1rg" w:colFirst="0" w:colLast="0"/>
      <w:bookmarkStart w:id="24" w:name="ketvpriedas"/>
      <w:bookmarkStart w:id="25" w:name="_Toc85439812"/>
      <w:bookmarkEnd w:id="23"/>
    </w:p>
    <w:p w14:paraId="6147A0F2" w14:textId="77777777" w:rsidR="00112F92" w:rsidRPr="00272488" w:rsidRDefault="00112F92" w:rsidP="00112F92">
      <w:pPr>
        <w:spacing w:line="240" w:lineRule="auto"/>
        <w:ind w:left="7314" w:firstLine="0"/>
        <w:rPr>
          <w:rFonts w:cstheme="minorHAnsi"/>
        </w:rPr>
      </w:pPr>
      <w:r w:rsidRPr="00272488">
        <w:rPr>
          <w:rFonts w:cstheme="minorHAnsi"/>
        </w:rPr>
        <w:t>Pirkimo sąlygų 3 priedas „„EBVPD“ (XML formatu)“</w:t>
      </w:r>
    </w:p>
    <w:bookmarkEnd w:id="24"/>
    <w:bookmarkEnd w:id="25"/>
    <w:p w14:paraId="13F645DA" w14:textId="77777777" w:rsidR="00112F92" w:rsidRPr="00E508D6" w:rsidRDefault="00112F92" w:rsidP="00112F92">
      <w:pPr>
        <w:pStyle w:val="Paantrat"/>
        <w:jc w:val="center"/>
        <w:rPr>
          <w:rFonts w:eastAsia="Arial" w:cstheme="minorHAnsi"/>
        </w:rPr>
      </w:pPr>
    </w:p>
    <w:p w14:paraId="69E26FD2" w14:textId="77777777" w:rsidR="00112F92" w:rsidRPr="00E508D6" w:rsidRDefault="00112F92" w:rsidP="00112F92">
      <w:pPr>
        <w:pStyle w:val="Paantrat"/>
        <w:jc w:val="center"/>
        <w:rPr>
          <w:rFonts w:eastAsia="Arial" w:cstheme="minorHAnsi"/>
        </w:rPr>
      </w:pPr>
      <w:r w:rsidRPr="00E508D6">
        <w:rPr>
          <w:rFonts w:eastAsia="Arial" w:cstheme="minorHAnsi"/>
        </w:rPr>
        <w:t>EUROPOS BENDRASIS VIEŠŲJŲ PIRKIMŲ DOKUMENTAS</w:t>
      </w:r>
    </w:p>
    <w:p w14:paraId="2EE8AAE6" w14:textId="77777777" w:rsidR="00112F92" w:rsidRPr="00922F08" w:rsidRDefault="00112F92" w:rsidP="00112F92"/>
    <w:p w14:paraId="2EF10AB4" w14:textId="662DC515" w:rsidR="00112F92" w:rsidRPr="008607C6" w:rsidRDefault="008607C6" w:rsidP="008607C6">
      <w:pPr>
        <w:ind w:left="697" w:firstLine="0"/>
        <w:jc w:val="left"/>
        <w:rPr>
          <w:rFonts w:eastAsia="Arial" w:cstheme="minorHAnsi"/>
        </w:rPr>
      </w:pPr>
      <w:r w:rsidRPr="008607C6">
        <w:rPr>
          <w:rFonts w:eastAsia="Arial" w:cstheme="minorHAnsi"/>
        </w:rPr>
        <w:t xml:space="preserve">         </w:t>
      </w:r>
      <w:r>
        <w:rPr>
          <w:rFonts w:eastAsia="Arial" w:cstheme="minorHAnsi"/>
        </w:rPr>
        <w:t xml:space="preserve">             1.</w:t>
      </w:r>
      <w:r w:rsidRPr="008607C6">
        <w:rPr>
          <w:rFonts w:eastAsia="Arial" w:cstheme="minorHAnsi"/>
        </w:rPr>
        <w:t xml:space="preserve"> Nekeliamas reikalavimas teikti </w:t>
      </w:r>
      <w:r w:rsidR="00112F92" w:rsidRPr="008607C6">
        <w:rPr>
          <w:rFonts w:eastAsia="Arial" w:cstheme="minorHAnsi"/>
        </w:rPr>
        <w:t>„Europos bendrasis viešųjų pirkimų dokument</w:t>
      </w:r>
      <w:r w:rsidR="00392D30">
        <w:rPr>
          <w:rFonts w:eastAsia="Arial" w:cstheme="minorHAnsi"/>
        </w:rPr>
        <w:t>o</w:t>
      </w:r>
      <w:r w:rsidR="00112F92" w:rsidRPr="008607C6">
        <w:rPr>
          <w:rFonts w:eastAsia="Arial" w:cstheme="minorHAnsi"/>
        </w:rPr>
        <w:t xml:space="preserve"> (EBVPD)“</w:t>
      </w:r>
      <w:r w:rsidRPr="008607C6">
        <w:rPr>
          <w:rFonts w:eastAsia="Arial" w:cstheme="minorHAnsi"/>
        </w:rPr>
        <w:t>.</w:t>
      </w:r>
      <w:r w:rsidR="00112F92" w:rsidRPr="008607C6">
        <w:rPr>
          <w:rFonts w:eastAsia="Arial" w:cstheme="minorHAnsi"/>
        </w:rPr>
        <w:t xml:space="preserve"> </w:t>
      </w:r>
    </w:p>
    <w:p w14:paraId="70346A5D" w14:textId="77777777" w:rsidR="00112F92" w:rsidRDefault="00112F92" w:rsidP="00112F92">
      <w:pPr>
        <w:jc w:val="center"/>
        <w:rPr>
          <w:rFonts w:ascii="Arial" w:eastAsia="Arial" w:hAnsi="Arial" w:cs="Arial"/>
          <w:smallCaps/>
        </w:rPr>
      </w:pPr>
      <w:r>
        <w:rPr>
          <w:rFonts w:ascii="Arial" w:eastAsia="Arial" w:hAnsi="Arial" w:cs="Arial"/>
          <w:smallCaps/>
        </w:rPr>
        <w:t>__________</w:t>
      </w:r>
    </w:p>
    <w:p w14:paraId="231299BB" w14:textId="5035DED3" w:rsidR="003D35C4" w:rsidRDefault="00112F92" w:rsidP="00C70E3A">
      <w:pPr>
        <w:jc w:val="right"/>
        <w:rPr>
          <w:rFonts w:ascii="Arial" w:eastAsia="Arial" w:hAnsi="Arial" w:cs="Arial"/>
          <w:b/>
          <w:smallCaps/>
        </w:rPr>
      </w:pPr>
      <w: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C70E3A" w:rsidRDefault="00C70E3A" w:rsidP="00C70E3A">
      <w:pPr>
        <w:jc w:val="right"/>
        <w:rPr>
          <w:rFonts w:ascii="Arial" w:eastAsia="Arial" w:hAnsi="Arial" w:cs="Arial"/>
          <w:b/>
          <w:smallCaps/>
        </w:rPr>
      </w:pPr>
    </w:p>
    <w:p w14:paraId="6BCC2113" w14:textId="38E90753"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12726D" w:rsidRPr="00A76EAF">
        <w:rPr>
          <w:rFonts w:cstheme="minorHAnsi"/>
        </w:rPr>
        <w:t>4</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6"/>
      <w:bookmarkEnd w:id="27"/>
      <w:bookmarkEnd w:id="28"/>
      <w:bookmarkEnd w:id="29"/>
      <w:bookmarkEnd w:id="30"/>
      <w:bookmarkEnd w:id="31"/>
    </w:p>
    <w:bookmarkEnd w:id="32"/>
    <w:p w14:paraId="111DB7D6" w14:textId="77777777" w:rsidR="00CB5907" w:rsidRPr="00A76EAF" w:rsidRDefault="00CB5907" w:rsidP="00CB5907">
      <w:pPr>
        <w:jc w:val="center"/>
        <w:rPr>
          <w:rFonts w:cstheme="minorHAnsi"/>
          <w:sz w:val="28"/>
          <w:szCs w:val="28"/>
        </w:rPr>
      </w:pPr>
    </w:p>
    <w:p w14:paraId="3C224FCE" w14:textId="77777777" w:rsidR="00CB5907"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3606EAF1" w14:textId="77777777" w:rsidR="00392D30" w:rsidRPr="00A76EAF" w:rsidRDefault="00392D30" w:rsidP="00DC230B">
      <w:pPr>
        <w:spacing w:line="240" w:lineRule="auto"/>
        <w:jc w:val="center"/>
        <w:rPr>
          <w:rFonts w:cstheme="minorHAnsi"/>
          <w:sz w:val="28"/>
          <w:szCs w:val="28"/>
        </w:rPr>
      </w:pPr>
    </w:p>
    <w:p w14:paraId="766427F0" w14:textId="77777777" w:rsidR="00392D30" w:rsidRPr="005B3242" w:rsidRDefault="00392D30" w:rsidP="00392D30">
      <w:pPr>
        <w:tabs>
          <w:tab w:val="left" w:pos="810"/>
          <w:tab w:val="left" w:pos="990"/>
        </w:tabs>
        <w:spacing w:line="240" w:lineRule="auto"/>
        <w:ind w:firstLine="720"/>
        <w:jc w:val="center"/>
        <w:rPr>
          <w:rFonts w:ascii="Calibri" w:eastAsia="Calibri" w:hAnsi="Calibri" w:cs="Calibri"/>
          <w:i/>
          <w:iCs/>
          <w:color w:val="000000" w:themeColor="text1"/>
        </w:rPr>
      </w:pPr>
      <w:r w:rsidRPr="005B3242">
        <w:rPr>
          <w:rFonts w:ascii="Calibri" w:eastAsia="Calibri" w:hAnsi="Calibri" w:cs="Calibri"/>
          <w:color w:val="000000" w:themeColor="text1"/>
        </w:rPr>
        <w:t>Techninė specifikacija pridedama atskiroje rinkmenoje.</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77777777" w:rsidR="00506996" w:rsidRPr="00060B51" w:rsidRDefault="00506996" w:rsidP="00506996">
      <w:pPr>
        <w:spacing w:line="240" w:lineRule="auto"/>
        <w:ind w:left="7314" w:firstLine="0"/>
        <w:rPr>
          <w:rFonts w:cstheme="minorHAnsi"/>
        </w:rPr>
      </w:pP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3"/>
      <w:r w:rsidRPr="00060B51">
        <w:rPr>
          <w:rFonts w:cstheme="minorHAnsi"/>
        </w:rPr>
        <w:lastRenderedPageBreak/>
        <w:t xml:space="preserve">Pirkimo sąlygų </w:t>
      </w:r>
      <w:r w:rsidR="0012726D" w:rsidRPr="00060B51">
        <w:rPr>
          <w:rFonts w:cstheme="minorHAnsi"/>
        </w:rPr>
        <w:t>5</w:t>
      </w:r>
      <w:r w:rsidRPr="00060B51">
        <w:rPr>
          <w:rFonts w:cstheme="minorHAnsi"/>
        </w:rPr>
        <w:t xml:space="preserve"> priedas „Pasiūlymo forma“</w:t>
      </w:r>
    </w:p>
    <w:bookmarkEnd w:id="34"/>
    <w:bookmarkEnd w:id="35"/>
    <w:bookmarkEnd w:id="36"/>
    <w:bookmarkEnd w:id="37"/>
    <w:bookmarkEnd w:id="38"/>
    <w:bookmarkEnd w:id="39"/>
    <w:p w14:paraId="02BDD29E" w14:textId="77777777" w:rsidR="00CB5907" w:rsidRDefault="00CB5907" w:rsidP="00CB5907">
      <w:pPr>
        <w:rPr>
          <w:rFonts w:ascii="Arial" w:hAnsi="Arial" w:cs="Arial"/>
          <w:b/>
          <w:bCs/>
          <w:smallCaps/>
          <w:sz w:val="22"/>
          <w:szCs w:val="22"/>
        </w:rPr>
      </w:pPr>
    </w:p>
    <w:p w14:paraId="58A3130A" w14:textId="140E8506" w:rsidR="00124319" w:rsidRPr="00124319" w:rsidRDefault="00124319" w:rsidP="00124319">
      <w:pPr>
        <w:jc w:val="center"/>
        <w:rPr>
          <w:rFonts w:cstheme="minorHAnsi"/>
          <w:smallCaps/>
          <w:sz w:val="28"/>
          <w:szCs w:val="28"/>
        </w:rPr>
      </w:pPr>
      <w:r w:rsidRPr="00124319">
        <w:rPr>
          <w:rFonts w:cstheme="minorHAnsi"/>
          <w:smallCaps/>
          <w:sz w:val="28"/>
          <w:szCs w:val="28"/>
        </w:rPr>
        <w:t>Pasiūlymo forma</w:t>
      </w:r>
    </w:p>
    <w:p w14:paraId="3E146BAB" w14:textId="77777777" w:rsidR="00124319" w:rsidRPr="003277FD" w:rsidRDefault="00124319" w:rsidP="00CB5907">
      <w:pPr>
        <w:rPr>
          <w:rFonts w:ascii="Arial" w:hAnsi="Arial" w:cs="Arial"/>
          <w:b/>
          <w:bCs/>
          <w:smallCaps/>
          <w:sz w:val="22"/>
          <w:szCs w:val="22"/>
        </w:rPr>
      </w:pPr>
    </w:p>
    <w:p w14:paraId="05A9AE22" w14:textId="31C5A3DD" w:rsidR="00392D30" w:rsidRDefault="008607C6" w:rsidP="00392D30">
      <w:pPr>
        <w:jc w:val="center"/>
        <w:rPr>
          <w:rFonts w:ascii="Calibri" w:hAnsi="Calibri" w:cs="Calibri"/>
          <w:color w:val="000000" w:themeColor="text1"/>
        </w:rPr>
      </w:pPr>
      <w:bookmarkStart w:id="40" w:name="_Hlk204690347"/>
      <w:r>
        <w:rPr>
          <w:rStyle w:val="normaltextrun"/>
          <w:rFonts w:cstheme="minorHAnsi"/>
          <w:color w:val="7030A0"/>
          <w:shd w:val="clear" w:color="auto" w:fill="FFFFFF"/>
        </w:rPr>
        <w:t xml:space="preserve"> </w:t>
      </w:r>
      <w:r w:rsidR="00392D30" w:rsidRPr="005B3242">
        <w:rPr>
          <w:rFonts w:ascii="Calibri" w:hAnsi="Calibri" w:cs="Calibri"/>
          <w:color w:val="000000" w:themeColor="text1"/>
        </w:rPr>
        <w:t xml:space="preserve">Pasiūlymo forma </w:t>
      </w:r>
      <w:bookmarkStart w:id="41" w:name="_Hlk196749534"/>
      <w:bookmarkEnd w:id="40"/>
      <w:r w:rsidR="00392D30" w:rsidRPr="005B3242">
        <w:rPr>
          <w:rFonts w:ascii="Calibri" w:hAnsi="Calibri" w:cs="Calibri"/>
          <w:color w:val="000000" w:themeColor="text1"/>
        </w:rPr>
        <w:t>pridedama atskiroje rinkmenoje</w:t>
      </w:r>
      <w:bookmarkEnd w:id="41"/>
      <w:r w:rsidR="00392D30" w:rsidRPr="005B3242">
        <w:rPr>
          <w:rFonts w:ascii="Calibri" w:hAnsi="Calibri" w:cs="Calibri"/>
          <w:color w:val="000000" w:themeColor="text1"/>
        </w:rPr>
        <w:t>.</w:t>
      </w:r>
    </w:p>
    <w:p w14:paraId="7D1940D8" w14:textId="77777777" w:rsidR="00392D30" w:rsidRDefault="00392D30" w:rsidP="00392D30">
      <w:pPr>
        <w:jc w:val="center"/>
        <w:rPr>
          <w:rFonts w:ascii="Calibri" w:hAnsi="Calibri" w:cs="Calibri"/>
          <w:color w:val="000000" w:themeColor="text1"/>
        </w:rPr>
      </w:pPr>
    </w:p>
    <w:p w14:paraId="79949C0A" w14:textId="77777777" w:rsidR="00392D30" w:rsidRPr="005B3242" w:rsidRDefault="00392D30" w:rsidP="00392D30">
      <w:pPr>
        <w:jc w:val="center"/>
        <w:rPr>
          <w:rFonts w:ascii="Calibri" w:hAnsi="Calibri" w:cs="Calibri"/>
          <w:color w:val="000000" w:themeColor="text1"/>
        </w:rPr>
      </w:pPr>
      <w:r w:rsidRPr="005B3242">
        <w:rPr>
          <w:rFonts w:ascii="Calibri" w:hAnsi="Calibri" w:cs="Calibri"/>
          <w:color w:val="000000" w:themeColor="text1"/>
        </w:rPr>
        <w:t>__________</w:t>
      </w:r>
    </w:p>
    <w:p w14:paraId="53D6FC29" w14:textId="77777777" w:rsidR="00392D30" w:rsidRPr="005B3242" w:rsidRDefault="00392D30" w:rsidP="00392D30">
      <w:pPr>
        <w:jc w:val="center"/>
        <w:rPr>
          <w:rFonts w:ascii="Calibri" w:hAnsi="Calibri" w:cs="Calibri"/>
          <w:color w:val="000000" w:themeColor="text1"/>
        </w:rPr>
      </w:pPr>
    </w:p>
    <w:p w14:paraId="1BABFDEB" w14:textId="7016DAB0" w:rsidR="00CB5907" w:rsidRDefault="00CB5907" w:rsidP="00392D30">
      <w:pPr>
        <w:spacing w:line="240" w:lineRule="auto"/>
        <w:ind w:firstLine="0"/>
        <w:jc w:val="left"/>
        <w:rPr>
          <w:rFonts w:ascii="Arial" w:eastAsiaTheme="minorHAnsi" w:hAnsi="Arial" w:cs="Arial"/>
          <w:bCs/>
          <w:iCs/>
        </w:rPr>
      </w:pPr>
      <w:bookmarkStart w:id="42" w:name="_Pirkimo_sąlygų_3"/>
      <w:bookmarkEnd w:id="42"/>
    </w:p>
    <w:p w14:paraId="1AA9499D" w14:textId="5196BA81" w:rsidR="00060B51" w:rsidRDefault="00060B51">
      <w:pPr>
        <w:rPr>
          <w:rFonts w:ascii="Arial" w:hAnsi="Arial" w:cs="Arial"/>
        </w:rPr>
      </w:pPr>
      <w:r>
        <w:rPr>
          <w:rFonts w:ascii="Arial" w:hAnsi="Arial" w:cs="Arial"/>
        </w:rPr>
        <w:br w:type="page"/>
      </w:r>
    </w:p>
    <w:p w14:paraId="1E7DCE7E" w14:textId="77777777" w:rsidR="00E078A0" w:rsidRDefault="00E078A0" w:rsidP="007D6542">
      <w:pPr>
        <w:spacing w:line="240" w:lineRule="auto"/>
        <w:ind w:left="7314" w:firstLine="0"/>
        <w:rPr>
          <w:rFonts w:ascii="Arial" w:hAnsi="Arial" w:cs="Arial"/>
        </w:rPr>
      </w:pPr>
    </w:p>
    <w:p w14:paraId="3B35D96C" w14:textId="77777777" w:rsidR="00E078A0" w:rsidRPr="00A54EAE" w:rsidRDefault="00E078A0" w:rsidP="007D6542">
      <w:pPr>
        <w:spacing w:line="240" w:lineRule="auto"/>
        <w:ind w:left="7314" w:firstLine="0"/>
        <w:rPr>
          <w:rFonts w:cstheme="minorHAnsi"/>
        </w:rPr>
      </w:pPr>
    </w:p>
    <w:p w14:paraId="69A20E3E" w14:textId="77777777" w:rsidR="00E078A0" w:rsidRPr="00A54EAE" w:rsidRDefault="00E078A0" w:rsidP="007D6542">
      <w:pPr>
        <w:spacing w:line="240" w:lineRule="auto"/>
        <w:ind w:left="7314" w:firstLine="0"/>
        <w:rPr>
          <w:rFonts w:cstheme="minorHAnsi"/>
        </w:rPr>
      </w:pPr>
    </w:p>
    <w:p w14:paraId="5707BE58" w14:textId="6CEC0126"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12726D" w:rsidRPr="00A54EAE">
        <w:rPr>
          <w:rFonts w:cstheme="minorHAnsi"/>
        </w:rPr>
        <w:t>6</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12BBCA20" w14:textId="77777777" w:rsidR="00392D30" w:rsidRPr="005B3242" w:rsidRDefault="00392D30" w:rsidP="00392D30">
      <w:pPr>
        <w:pStyle w:val="paragrafesrasas2lygis"/>
        <w:spacing w:after="0" w:line="240" w:lineRule="auto"/>
        <w:ind w:firstLine="567"/>
        <w:rPr>
          <w:rFonts w:ascii="Calibri" w:hAnsi="Calibri" w:cs="Calibri"/>
          <w:color w:val="000000" w:themeColor="text1"/>
          <w:sz w:val="21"/>
          <w:szCs w:val="21"/>
        </w:rPr>
      </w:pPr>
      <w:r>
        <w:rPr>
          <w:rFonts w:ascii="Arial" w:eastAsiaTheme="minorHAnsi" w:hAnsi="Arial" w:cs="Arial"/>
          <w:bCs/>
          <w:iCs/>
        </w:rPr>
        <w:t xml:space="preserve">     </w:t>
      </w:r>
      <w:r w:rsidRPr="005B3242">
        <w:rPr>
          <w:rFonts w:ascii="Calibri" w:hAnsi="Calibri" w:cs="Calibri"/>
          <w:color w:val="000000" w:themeColor="text1"/>
          <w:sz w:val="21"/>
          <w:szCs w:val="21"/>
        </w:rPr>
        <w:t>Perkančioji organizacija ekonomiškai naudingiausią pasiūlymą išrenka pagal kainą. Ekonomiškai naudingiausiu pasiūlymu laikomas mažiausios kainos pasiūlymas.</w:t>
      </w:r>
      <w:r w:rsidRPr="005B3242">
        <w:rPr>
          <w:rFonts w:ascii="Calibri" w:hAnsi="Calibri" w:cs="Calibri"/>
          <w:color w:val="000000" w:themeColor="text1"/>
          <w:sz w:val="21"/>
          <w:szCs w:val="21"/>
        </w:rPr>
        <w:tab/>
      </w:r>
    </w:p>
    <w:p w14:paraId="4945E200" w14:textId="77777777" w:rsidR="00392D30" w:rsidRPr="005B3242" w:rsidRDefault="00392D30" w:rsidP="00392D30">
      <w:pPr>
        <w:pStyle w:val="paragrafesrasas2lygis"/>
        <w:spacing w:after="0" w:line="240" w:lineRule="auto"/>
        <w:ind w:firstLine="567"/>
        <w:rPr>
          <w:rFonts w:ascii="Calibri" w:hAnsi="Calibri" w:cs="Calibri"/>
          <w:color w:val="000000" w:themeColor="text1"/>
          <w:sz w:val="21"/>
          <w:szCs w:val="21"/>
          <w:highlight w:val="yellow"/>
        </w:rPr>
      </w:pPr>
      <w:r w:rsidRPr="005B3242">
        <w:rPr>
          <w:rFonts w:ascii="Calibri" w:hAnsi="Calibri" w:cs="Calibri"/>
          <w:color w:val="000000" w:themeColor="text1"/>
          <w:sz w:val="21"/>
          <w:szCs w:val="21"/>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5B3242">
        <w:rPr>
          <w:rFonts w:ascii="Calibri" w:hAnsi="Calibri" w:cs="Calibri"/>
          <w:color w:val="000000" w:themeColor="text1"/>
          <w:sz w:val="21"/>
          <w:szCs w:val="21"/>
        </w:rPr>
        <w:tab/>
      </w:r>
    </w:p>
    <w:p w14:paraId="18FBF291" w14:textId="77777777" w:rsidR="00392D30" w:rsidRPr="005B3242" w:rsidRDefault="00392D30" w:rsidP="00392D30">
      <w:pPr>
        <w:pStyle w:val="paragrafesrasas2lygis"/>
        <w:ind w:firstLine="397"/>
        <w:jc w:val="left"/>
        <w:rPr>
          <w:rFonts w:ascii="Calibri" w:hAnsi="Calibri" w:cs="Calibri"/>
          <w:i/>
          <w:iCs/>
          <w:color w:val="000000" w:themeColor="text1"/>
          <w:sz w:val="21"/>
          <w:szCs w:val="21"/>
        </w:rPr>
      </w:pPr>
    </w:p>
    <w:p w14:paraId="149572FB" w14:textId="77777777" w:rsidR="00392D30" w:rsidRPr="005B3242" w:rsidRDefault="00392D30" w:rsidP="00392D30">
      <w:pPr>
        <w:pStyle w:val="paragrafesrasas2lygis"/>
        <w:ind w:firstLine="397"/>
        <w:jc w:val="left"/>
        <w:rPr>
          <w:rFonts w:ascii="Calibri" w:hAnsi="Calibri" w:cs="Calibri"/>
          <w:color w:val="000000" w:themeColor="text1"/>
        </w:rPr>
      </w:pPr>
    </w:p>
    <w:p w14:paraId="0B6088BF" w14:textId="0D145F71" w:rsidR="009B4090" w:rsidRPr="00DD1593" w:rsidRDefault="00392D30" w:rsidP="00392D30">
      <w:pPr>
        <w:rPr>
          <w:rFonts w:ascii="Arial" w:eastAsiaTheme="minorHAnsi" w:hAnsi="Arial" w:cs="Arial"/>
          <w:bCs/>
          <w:iCs/>
        </w:rPr>
      </w:pPr>
      <w:r>
        <w:rPr>
          <w:rFonts w:ascii="Calibri" w:hAnsi="Calibri" w:cs="Calibri"/>
          <w:color w:val="000000" w:themeColor="text1"/>
        </w:rPr>
        <w:t xml:space="preserve">                                                                                         </w:t>
      </w:r>
      <w:r w:rsidRPr="005B3242">
        <w:rPr>
          <w:rFonts w:ascii="Calibri" w:hAnsi="Calibri" w:cs="Calibri"/>
          <w:color w:val="000000" w:themeColor="text1"/>
        </w:rPr>
        <w:t>__________</w:t>
      </w:r>
      <w:r w:rsidR="009B4090" w:rsidRPr="00DD1593">
        <w:rPr>
          <w:rFonts w:ascii="Arial" w:eastAsiaTheme="minorHAnsi" w:hAnsi="Arial" w:cs="Arial"/>
          <w:bCs/>
          <w:iCs/>
        </w:rPr>
        <w:br w:type="page"/>
      </w: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282BAFD3" w14:textId="368485F6"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12726D" w:rsidRPr="00194983">
        <w:rPr>
          <w:rFonts w:cstheme="minorHAnsi"/>
        </w:rPr>
        <w:t>7</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21A9AB9C" w14:textId="77777777" w:rsidR="00635386" w:rsidRDefault="00635386" w:rsidP="00635386">
      <w:pPr>
        <w:jc w:val="center"/>
        <w:rPr>
          <w:rFonts w:ascii="Calibri" w:eastAsia="Calibri" w:hAnsi="Calibri" w:cs="Calibri"/>
          <w:color w:val="000000" w:themeColor="text1"/>
          <w:sz w:val="28"/>
          <w:szCs w:val="28"/>
        </w:rPr>
      </w:pPr>
      <w:r w:rsidRPr="005B3242">
        <w:rPr>
          <w:rFonts w:ascii="Calibri" w:eastAsia="Calibri" w:hAnsi="Calibri" w:cs="Calibri"/>
          <w:color w:val="000000" w:themeColor="text1"/>
          <w:sz w:val="28"/>
          <w:szCs w:val="28"/>
        </w:rPr>
        <w:t>SUTARTIES PROJEKTAS</w:t>
      </w:r>
    </w:p>
    <w:p w14:paraId="47552ACC" w14:textId="77777777" w:rsidR="00635386" w:rsidRDefault="00635386" w:rsidP="00635386">
      <w:pPr>
        <w:jc w:val="center"/>
        <w:rPr>
          <w:rFonts w:ascii="Calibri" w:eastAsia="Calibri" w:hAnsi="Calibri" w:cs="Calibri"/>
          <w:color w:val="000000" w:themeColor="text1"/>
          <w:sz w:val="28"/>
          <w:szCs w:val="28"/>
        </w:rPr>
      </w:pPr>
    </w:p>
    <w:p w14:paraId="7B0347B4" w14:textId="77777777" w:rsidR="00635386" w:rsidRPr="005B3242" w:rsidRDefault="00635386" w:rsidP="00635386">
      <w:pPr>
        <w:jc w:val="center"/>
        <w:rPr>
          <w:rFonts w:ascii="Calibri" w:hAnsi="Calibri" w:cs="Calibri"/>
        </w:rPr>
      </w:pPr>
      <w:r w:rsidRPr="005B3242">
        <w:rPr>
          <w:rFonts w:ascii="Calibri" w:hAnsi="Calibri" w:cs="Calibri"/>
        </w:rPr>
        <w:t>Sutarties projektas pridedamas atskiroje rinkmenoje.</w:t>
      </w:r>
    </w:p>
    <w:p w14:paraId="21DECA4A" w14:textId="77777777" w:rsidR="00635386" w:rsidRDefault="00635386" w:rsidP="00635386">
      <w:pPr>
        <w:jc w:val="center"/>
        <w:rPr>
          <w:rFonts w:ascii="Calibri" w:eastAsia="Calibri" w:hAnsi="Calibri" w:cs="Calibri"/>
          <w:color w:val="000000" w:themeColor="text1"/>
          <w:sz w:val="28"/>
          <w:szCs w:val="28"/>
        </w:rPr>
      </w:pPr>
    </w:p>
    <w:p w14:paraId="50DA61B1" w14:textId="77777777" w:rsidR="00635386" w:rsidRPr="005B3242" w:rsidRDefault="00635386" w:rsidP="00635386">
      <w:pPr>
        <w:jc w:val="center"/>
        <w:rPr>
          <w:rFonts w:ascii="Calibri" w:eastAsia="Calibri" w:hAnsi="Calibri" w:cs="Calibri"/>
          <w:color w:val="000000" w:themeColor="text1"/>
        </w:rPr>
      </w:pPr>
      <w:r w:rsidRPr="005B3242">
        <w:rPr>
          <w:rFonts w:ascii="Calibri" w:eastAsia="Calibri" w:hAnsi="Calibri" w:cs="Calibri"/>
          <w:color w:val="000000" w:themeColor="text1"/>
        </w:rPr>
        <w:t>___________</w:t>
      </w:r>
    </w:p>
    <w:p w14:paraId="27A06F4B" w14:textId="77777777" w:rsidR="00635386" w:rsidRPr="005B3242" w:rsidRDefault="00635386" w:rsidP="00635386">
      <w:pPr>
        <w:jc w:val="center"/>
        <w:rPr>
          <w:rFonts w:ascii="Calibri" w:eastAsia="Calibri" w:hAnsi="Calibri" w:cs="Calibri"/>
          <w:color w:val="000000" w:themeColor="text1"/>
          <w:sz w:val="28"/>
          <w:szCs w:val="28"/>
        </w:rPr>
      </w:pP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3CF04666"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12726D" w:rsidRPr="004F1A11">
        <w:rPr>
          <w:rFonts w:cstheme="minorHAnsi"/>
        </w:rPr>
        <w:t>8</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8607C6">
        <w:trPr>
          <w:trHeight w:val="1167"/>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8607C6">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44AD543A" w14:textId="15E89F1A" w:rsidR="009B4090" w:rsidRPr="004F1A11" w:rsidRDefault="00635386" w:rsidP="003C138F">
            <w:pPr>
              <w:ind w:firstLine="34"/>
              <w:rPr>
                <w:rFonts w:asciiTheme="minorHAnsi" w:hAnsiTheme="minorHAnsi" w:cstheme="minorHAnsi"/>
                <w:sz w:val="21"/>
                <w:szCs w:val="21"/>
              </w:rPr>
            </w:pPr>
            <w:r w:rsidRPr="008607C6">
              <w:rPr>
                <w:rFonts w:asciiTheme="minorHAnsi" w:hAnsiTheme="minorHAnsi" w:cstheme="minorHAnsi"/>
                <w:sz w:val="21"/>
                <w:szCs w:val="21"/>
              </w:rPr>
              <w:t xml:space="preserve">Netaikoma </w:t>
            </w:r>
          </w:p>
        </w:tc>
        <w:tc>
          <w:tcPr>
            <w:tcW w:w="3424" w:type="dxa"/>
          </w:tcPr>
          <w:p w14:paraId="4885131B" w14:textId="19FBEB79" w:rsidR="009B4090" w:rsidRPr="008607C6" w:rsidRDefault="009B4090" w:rsidP="003C138F">
            <w:pPr>
              <w:ind w:firstLine="34"/>
              <w:rPr>
                <w:rFonts w:asciiTheme="minorHAnsi" w:hAnsiTheme="minorHAnsi" w:cstheme="minorHAnsi"/>
                <w:color w:val="7030A0"/>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593A8179" w14:textId="182C6F2E" w:rsidR="009B4090" w:rsidRPr="004F1A11" w:rsidRDefault="00635386" w:rsidP="003C138F">
            <w:pPr>
              <w:ind w:firstLine="34"/>
              <w:rPr>
                <w:rFonts w:asciiTheme="minorHAnsi" w:hAnsiTheme="minorHAnsi" w:cstheme="minorHAnsi"/>
                <w:sz w:val="21"/>
                <w:szCs w:val="21"/>
              </w:rPr>
            </w:pPr>
            <w:r w:rsidRPr="008607C6">
              <w:rPr>
                <w:rFonts w:asciiTheme="minorHAnsi" w:hAnsiTheme="minorHAnsi" w:cstheme="minorHAnsi"/>
                <w:sz w:val="21"/>
                <w:szCs w:val="21"/>
              </w:rPr>
              <w:t xml:space="preserve">Netaikoma </w:t>
            </w:r>
          </w:p>
        </w:tc>
        <w:tc>
          <w:tcPr>
            <w:tcW w:w="3424" w:type="dxa"/>
          </w:tcPr>
          <w:p w14:paraId="3485D5CD" w14:textId="70854404"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64A4311" w:rsidR="009B4090" w:rsidRPr="004F1A11" w:rsidRDefault="00635386" w:rsidP="003C138F">
            <w:pPr>
              <w:ind w:firstLine="34"/>
              <w:rPr>
                <w:rFonts w:asciiTheme="minorHAnsi" w:hAnsiTheme="minorHAnsi" w:cstheme="minorHAnsi"/>
                <w:sz w:val="21"/>
                <w:szCs w:val="21"/>
              </w:rPr>
            </w:pPr>
            <w:r w:rsidRPr="008607C6">
              <w:rPr>
                <w:rFonts w:asciiTheme="minorHAnsi" w:hAnsiTheme="minorHAnsi" w:cstheme="minorHAnsi"/>
                <w:sz w:val="21"/>
                <w:szCs w:val="21"/>
              </w:rPr>
              <w:t>Netaikoma</w:t>
            </w:r>
          </w:p>
        </w:tc>
        <w:tc>
          <w:tcPr>
            <w:tcW w:w="3424" w:type="dxa"/>
          </w:tcPr>
          <w:p w14:paraId="1F29059C" w14:textId="438F3D19" w:rsidR="009B4090" w:rsidRPr="008607C6" w:rsidRDefault="009B4090" w:rsidP="003C138F">
            <w:pPr>
              <w:ind w:firstLine="34"/>
              <w:rPr>
                <w:rFonts w:asciiTheme="minorHAnsi" w:hAnsiTheme="minorHAnsi" w:cstheme="minorHAnsi"/>
                <w:b/>
                <w:bCs/>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4750F" w14:textId="77777777" w:rsidR="000C6943" w:rsidRDefault="000C6943" w:rsidP="00D05666">
      <w:r>
        <w:separator/>
      </w:r>
    </w:p>
  </w:endnote>
  <w:endnote w:type="continuationSeparator" w:id="0">
    <w:p w14:paraId="5840BB67" w14:textId="77777777" w:rsidR="000C6943" w:rsidRDefault="000C6943" w:rsidP="00D05666">
      <w:r>
        <w:continuationSeparator/>
      </w:r>
    </w:p>
  </w:endnote>
  <w:endnote w:type="continuationNotice" w:id="1">
    <w:p w14:paraId="42A77B8B" w14:textId="77777777" w:rsidR="000C6943" w:rsidRDefault="000C694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A1A01" w14:textId="77777777" w:rsidR="000C6943" w:rsidRDefault="000C6943" w:rsidP="00D05666">
      <w:r>
        <w:separator/>
      </w:r>
    </w:p>
  </w:footnote>
  <w:footnote w:type="continuationSeparator" w:id="0">
    <w:p w14:paraId="4B3AFF82" w14:textId="77777777" w:rsidR="000C6943" w:rsidRDefault="000C6943" w:rsidP="00D05666">
      <w:r>
        <w:continuationSeparator/>
      </w:r>
    </w:p>
  </w:footnote>
  <w:footnote w:type="continuationNotice" w:id="1">
    <w:p w14:paraId="2382D008" w14:textId="77777777" w:rsidR="000C6943" w:rsidRDefault="000C694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E05E066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928"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4"/>
  </w:num>
  <w:num w:numId="4" w16cid:durableId="219707255">
    <w:abstractNumId w:val="8"/>
  </w:num>
  <w:num w:numId="5" w16cid:durableId="1652252092">
    <w:abstractNumId w:val="2"/>
  </w:num>
  <w:num w:numId="6" w16cid:durableId="963148996">
    <w:abstractNumId w:val="0"/>
  </w:num>
  <w:num w:numId="7" w16cid:durableId="817724215">
    <w:abstractNumId w:val="5"/>
  </w:num>
  <w:num w:numId="8" w16cid:durableId="1476410157">
    <w:abstractNumId w:val="7"/>
  </w:num>
  <w:num w:numId="9" w16cid:durableId="1927765243">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6943"/>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1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2F65"/>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37B84"/>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2D30"/>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57D3"/>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2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38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6DE"/>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CB4"/>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BA3"/>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7C6"/>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190"/>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4688"/>
    <w:rsid w:val="008D6F67"/>
    <w:rsid w:val="008D704D"/>
    <w:rsid w:val="008D748F"/>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2F08"/>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0F4B"/>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50"/>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091"/>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7CE"/>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3380"/>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67C64"/>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328"/>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2912"/>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248E"/>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30D"/>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3F39"/>
    <w:rsid w:val="00F2421D"/>
    <w:rsid w:val="00F24A9F"/>
    <w:rsid w:val="00F25241"/>
    <w:rsid w:val="00F277ED"/>
    <w:rsid w:val="00F31B00"/>
    <w:rsid w:val="00F32D99"/>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EB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HTMLiankstoformatuotas">
    <w:name w:val="HTML Preformatted"/>
    <w:basedOn w:val="prastasis"/>
    <w:link w:val="HTMLiankstoformatuotasDiagrama"/>
    <w:uiPriority w:val="99"/>
    <w:semiHidden/>
    <w:unhideWhenUsed/>
    <w:rsid w:val="00702CB4"/>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02CB4"/>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150836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0221589">
      <w:bodyDiv w:val="1"/>
      <w:marLeft w:val="0"/>
      <w:marRight w:val="0"/>
      <w:marTop w:val="0"/>
      <w:marBottom w:val="0"/>
      <w:divBdr>
        <w:top w:val="none" w:sz="0" w:space="0" w:color="auto"/>
        <w:left w:val="none" w:sz="0" w:space="0" w:color="auto"/>
        <w:bottom w:val="none" w:sz="0" w:space="0" w:color="auto"/>
        <w:right w:val="none" w:sz="0" w:space="0" w:color="auto"/>
      </w:divBdr>
    </w:div>
    <w:div w:id="157501847">
      <w:bodyDiv w:val="1"/>
      <w:marLeft w:val="0"/>
      <w:marRight w:val="0"/>
      <w:marTop w:val="0"/>
      <w:marBottom w:val="0"/>
      <w:divBdr>
        <w:top w:val="none" w:sz="0" w:space="0" w:color="auto"/>
        <w:left w:val="none" w:sz="0" w:space="0" w:color="auto"/>
        <w:bottom w:val="none" w:sz="0" w:space="0" w:color="auto"/>
        <w:right w:val="none" w:sz="0" w:space="0" w:color="auto"/>
      </w:divBdr>
    </w:div>
    <w:div w:id="177432109">
      <w:bodyDiv w:val="1"/>
      <w:marLeft w:val="0"/>
      <w:marRight w:val="0"/>
      <w:marTop w:val="0"/>
      <w:marBottom w:val="0"/>
      <w:divBdr>
        <w:top w:val="none" w:sz="0" w:space="0" w:color="auto"/>
        <w:left w:val="none" w:sz="0" w:space="0" w:color="auto"/>
        <w:bottom w:val="none" w:sz="0" w:space="0" w:color="auto"/>
        <w:right w:val="none" w:sz="0" w:space="0" w:color="auto"/>
      </w:divBdr>
    </w:div>
    <w:div w:id="214584889">
      <w:bodyDiv w:val="1"/>
      <w:marLeft w:val="0"/>
      <w:marRight w:val="0"/>
      <w:marTop w:val="0"/>
      <w:marBottom w:val="0"/>
      <w:divBdr>
        <w:top w:val="none" w:sz="0" w:space="0" w:color="auto"/>
        <w:left w:val="none" w:sz="0" w:space="0" w:color="auto"/>
        <w:bottom w:val="none" w:sz="0" w:space="0" w:color="auto"/>
        <w:right w:val="none" w:sz="0" w:space="0" w:color="auto"/>
      </w:divBdr>
    </w:div>
    <w:div w:id="241108546">
      <w:bodyDiv w:val="1"/>
      <w:marLeft w:val="0"/>
      <w:marRight w:val="0"/>
      <w:marTop w:val="0"/>
      <w:marBottom w:val="0"/>
      <w:divBdr>
        <w:top w:val="none" w:sz="0" w:space="0" w:color="auto"/>
        <w:left w:val="none" w:sz="0" w:space="0" w:color="auto"/>
        <w:bottom w:val="none" w:sz="0" w:space="0" w:color="auto"/>
        <w:right w:val="none" w:sz="0" w:space="0" w:color="auto"/>
      </w:divBdr>
    </w:div>
    <w:div w:id="244152803">
      <w:bodyDiv w:val="1"/>
      <w:marLeft w:val="0"/>
      <w:marRight w:val="0"/>
      <w:marTop w:val="0"/>
      <w:marBottom w:val="0"/>
      <w:divBdr>
        <w:top w:val="none" w:sz="0" w:space="0" w:color="auto"/>
        <w:left w:val="none" w:sz="0" w:space="0" w:color="auto"/>
        <w:bottom w:val="none" w:sz="0" w:space="0" w:color="auto"/>
        <w:right w:val="none" w:sz="0" w:space="0" w:color="auto"/>
      </w:divBdr>
    </w:div>
    <w:div w:id="24854321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332789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29850330">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923713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62483021">
      <w:bodyDiv w:val="1"/>
      <w:marLeft w:val="0"/>
      <w:marRight w:val="0"/>
      <w:marTop w:val="0"/>
      <w:marBottom w:val="0"/>
      <w:divBdr>
        <w:top w:val="none" w:sz="0" w:space="0" w:color="auto"/>
        <w:left w:val="none" w:sz="0" w:space="0" w:color="auto"/>
        <w:bottom w:val="none" w:sz="0" w:space="0" w:color="auto"/>
        <w:right w:val="none" w:sz="0" w:space="0" w:color="auto"/>
      </w:divBdr>
    </w:div>
    <w:div w:id="1772046861">
      <w:bodyDiv w:val="1"/>
      <w:marLeft w:val="0"/>
      <w:marRight w:val="0"/>
      <w:marTop w:val="0"/>
      <w:marBottom w:val="0"/>
      <w:divBdr>
        <w:top w:val="none" w:sz="0" w:space="0" w:color="auto"/>
        <w:left w:val="none" w:sz="0" w:space="0" w:color="auto"/>
        <w:bottom w:val="none" w:sz="0" w:space="0" w:color="auto"/>
        <w:right w:val="none" w:sz="0" w:space="0" w:color="auto"/>
      </w:divBdr>
    </w:div>
    <w:div w:id="178684795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9596212">
      <w:bodyDiv w:val="1"/>
      <w:marLeft w:val="0"/>
      <w:marRight w:val="0"/>
      <w:marTop w:val="0"/>
      <w:marBottom w:val="0"/>
      <w:divBdr>
        <w:top w:val="none" w:sz="0" w:space="0" w:color="auto"/>
        <w:left w:val="none" w:sz="0" w:space="0" w:color="auto"/>
        <w:bottom w:val="none" w:sz="0" w:space="0" w:color="auto"/>
        <w:right w:val="none" w:sz="0" w:space="0" w:color="auto"/>
      </w:divBdr>
    </w:div>
    <w:div w:id="205588916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964859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347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14</Pages>
  <Words>10035</Words>
  <Characters>5720</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15724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Valė Verikienė</cp:lastModifiedBy>
  <cp:revision>16</cp:revision>
  <cp:lastPrinted>2021-11-03T05:49:00Z</cp:lastPrinted>
  <dcterms:created xsi:type="dcterms:W3CDTF">2025-07-24T12:58:00Z</dcterms:created>
  <dcterms:modified xsi:type="dcterms:W3CDTF">2025-07-29T11:06:00Z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